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AB8" w:rsidRPr="00A87F8A" w:rsidRDefault="000C6AB8" w:rsidP="000C6AB8">
      <w:pPr>
        <w:pStyle w:val="Titre1"/>
        <w:numPr>
          <w:ilvl w:val="0"/>
          <w:numId w:val="0"/>
        </w:numPr>
        <w:jc w:val="center"/>
      </w:pPr>
      <w:bookmarkStart w:id="0" w:name="_Toc105861903"/>
      <w:r w:rsidRPr="00A87F8A">
        <w:t>Curriculum vitae</w:t>
      </w:r>
      <w:r>
        <w:t xml:space="preserve"> analytique</w:t>
      </w:r>
      <w:bookmarkEnd w:id="0"/>
    </w:p>
    <w:p w:rsidR="000C6AB8" w:rsidRPr="00D50E2B" w:rsidRDefault="000C6AB8" w:rsidP="000C6AB8">
      <w:pPr>
        <w:pStyle w:val="Textebrut"/>
        <w:tabs>
          <w:tab w:val="left" w:pos="5103"/>
        </w:tabs>
        <w:jc w:val="center"/>
        <w:rPr>
          <w:rFonts w:ascii="Garamond" w:hAnsi="Garamond"/>
          <w:sz w:val="24"/>
          <w:szCs w:val="24"/>
        </w:rPr>
      </w:pPr>
    </w:p>
    <w:p w:rsidR="000C6AB8" w:rsidRPr="00D50E2B" w:rsidRDefault="000C6AB8" w:rsidP="000C6AB8">
      <w:pPr>
        <w:pStyle w:val="Textebrut"/>
        <w:tabs>
          <w:tab w:val="left" w:pos="5103"/>
        </w:tabs>
        <w:jc w:val="center"/>
        <w:rPr>
          <w:rFonts w:ascii="Garamond" w:hAnsi="Garamond"/>
          <w:sz w:val="24"/>
          <w:szCs w:val="24"/>
        </w:rPr>
      </w:pPr>
    </w:p>
    <w:p w:rsidR="000C6AB8" w:rsidRPr="00D50E2B" w:rsidRDefault="000C6AB8" w:rsidP="000C6AB8">
      <w:pPr>
        <w:pStyle w:val="Textebrut"/>
        <w:tabs>
          <w:tab w:val="left" w:pos="5103"/>
        </w:tabs>
        <w:jc w:val="center"/>
        <w:rPr>
          <w:rFonts w:ascii="Garamond" w:hAnsi="Garamond"/>
          <w:sz w:val="24"/>
          <w:szCs w:val="24"/>
        </w:rPr>
      </w:pPr>
      <w:r w:rsidRPr="00D50E2B">
        <w:rPr>
          <w:rFonts w:ascii="Garamond" w:hAnsi="Garamond"/>
          <w:sz w:val="24"/>
          <w:szCs w:val="24"/>
        </w:rPr>
        <w:t xml:space="preserve">Pétronille </w:t>
      </w:r>
      <w:proofErr w:type="spellStart"/>
      <w:r w:rsidRPr="00D50E2B">
        <w:rPr>
          <w:rFonts w:ascii="Garamond" w:hAnsi="Garamond"/>
          <w:sz w:val="24"/>
          <w:szCs w:val="24"/>
        </w:rPr>
        <w:t>Rème-Harnay</w:t>
      </w:r>
      <w:proofErr w:type="spellEnd"/>
    </w:p>
    <w:p w:rsidR="000C6AB8" w:rsidRPr="00D50E2B" w:rsidRDefault="000C6AB8" w:rsidP="000C6AB8">
      <w:pPr>
        <w:pStyle w:val="Textebrut"/>
        <w:tabs>
          <w:tab w:val="left" w:pos="5103"/>
        </w:tabs>
        <w:jc w:val="center"/>
        <w:rPr>
          <w:rFonts w:ascii="Garamond" w:hAnsi="Garamond"/>
          <w:sz w:val="24"/>
          <w:szCs w:val="24"/>
        </w:rPr>
      </w:pPr>
    </w:p>
    <w:p w:rsidR="000C6AB8" w:rsidRPr="00D50E2B" w:rsidRDefault="000C6AB8" w:rsidP="000C6AB8">
      <w:pPr>
        <w:suppressAutoHyphens w:val="0"/>
        <w:autoSpaceDE w:val="0"/>
        <w:adjustRightInd w:val="0"/>
        <w:rPr>
          <w:rFonts w:ascii="Garamond" w:hAnsi="Garamond"/>
          <w:color w:val="000000"/>
        </w:rPr>
      </w:pPr>
    </w:p>
    <w:p w:rsidR="000C6AB8" w:rsidRPr="00D50E2B" w:rsidRDefault="000C6AB8" w:rsidP="000C6AB8">
      <w:pPr>
        <w:suppressAutoHyphens w:val="0"/>
        <w:autoSpaceDE w:val="0"/>
        <w:adjustRightInd w:val="0"/>
        <w:rPr>
          <w:rFonts w:ascii="Garamond" w:hAnsi="Garamond"/>
          <w:color w:val="000000"/>
        </w:rPr>
      </w:pPr>
    </w:p>
    <w:p w:rsidR="000C6AB8" w:rsidRPr="00D50E2B" w:rsidRDefault="000C6AB8" w:rsidP="000C6AB8">
      <w:pPr>
        <w:suppressAutoHyphens w:val="0"/>
        <w:autoSpaceDE w:val="0"/>
        <w:adjustRightInd w:val="0"/>
        <w:rPr>
          <w:rFonts w:ascii="Garamond" w:hAnsi="Garamond"/>
          <w:color w:val="000000"/>
        </w:rPr>
      </w:pPr>
    </w:p>
    <w:p w:rsidR="000C6AB8" w:rsidRPr="00D50E2B" w:rsidRDefault="000C6AB8" w:rsidP="000C6AB8">
      <w:pPr>
        <w:suppressAutoHyphens w:val="0"/>
        <w:autoSpaceDE w:val="0"/>
        <w:adjustRightInd w:val="0"/>
        <w:rPr>
          <w:rFonts w:ascii="Garamond" w:hAnsi="Garamond"/>
          <w:color w:val="000000"/>
        </w:rPr>
      </w:pPr>
    </w:p>
    <w:p w:rsidR="000C6AB8" w:rsidRPr="00D50E2B" w:rsidRDefault="000C6AB8" w:rsidP="000C6AB8">
      <w:pPr>
        <w:suppressAutoHyphens w:val="0"/>
        <w:autoSpaceDE w:val="0"/>
        <w:adjustRightInd w:val="0"/>
        <w:rPr>
          <w:rFonts w:ascii="Garamond" w:hAnsi="Garamond"/>
          <w:color w:val="000000"/>
        </w:rPr>
      </w:pPr>
      <w:r w:rsidRPr="00D50E2B">
        <w:rPr>
          <w:rFonts w:ascii="Garamond" w:hAnsi="Garamond"/>
          <w:color w:val="000000"/>
        </w:rPr>
        <w:t xml:space="preserve">Contact :                                                                                                </w:t>
      </w:r>
      <w:bookmarkStart w:id="1" w:name="_GoBack"/>
      <w:bookmarkEnd w:id="1"/>
    </w:p>
    <w:p w:rsidR="000C6AB8" w:rsidRPr="00A94A87" w:rsidRDefault="003B55E7" w:rsidP="000C6AB8">
      <w:pPr>
        <w:suppressAutoHyphens w:val="0"/>
        <w:autoSpaceDE w:val="0"/>
        <w:adjustRightInd w:val="0"/>
        <w:rPr>
          <w:rFonts w:ascii="Garamond" w:hAnsi="Garamond"/>
        </w:rPr>
      </w:pPr>
      <w:r>
        <w:fldChar w:fldCharType="begin"/>
      </w:r>
      <w:r>
        <w:instrText xml:space="preserve"> HYPERLINK "mailto:Petronille.reme-harnay@univ-eiffel.fr" </w:instrText>
      </w:r>
      <w:r>
        <w:fldChar w:fldCharType="separate"/>
      </w:r>
      <w:r w:rsidR="000C6AB8" w:rsidRPr="00A94A87">
        <w:rPr>
          <w:rStyle w:val="Lienhypertexte"/>
          <w:rFonts w:ascii="Garamond" w:hAnsi="Garamond"/>
        </w:rPr>
        <w:t>Petronille.reme-harnay@univ-eiffel.fr</w:t>
      </w:r>
      <w:r>
        <w:rPr>
          <w:rStyle w:val="Lienhypertexte"/>
          <w:rFonts w:ascii="Garamond" w:hAnsi="Garamond"/>
        </w:rPr>
        <w:fldChar w:fldCharType="end"/>
      </w:r>
    </w:p>
    <w:p w:rsidR="000C6AB8" w:rsidRPr="00D50E2B" w:rsidRDefault="000C6AB8" w:rsidP="000C6AB8">
      <w:pPr>
        <w:suppressAutoHyphens w:val="0"/>
        <w:autoSpaceDE w:val="0"/>
        <w:adjustRightInd w:val="0"/>
        <w:rPr>
          <w:rFonts w:ascii="Garamond" w:hAnsi="Garamond"/>
          <w:color w:val="000000"/>
        </w:rPr>
      </w:pPr>
      <w:r w:rsidRPr="00D50E2B">
        <w:rPr>
          <w:rFonts w:ascii="Garamond" w:hAnsi="Garamond"/>
          <w:color w:val="000000"/>
        </w:rPr>
        <w:t>Tel : 01 81 66 87 96</w:t>
      </w:r>
    </w:p>
    <w:p w:rsidR="000C6AB8" w:rsidRPr="00D50E2B" w:rsidRDefault="000C6AB8" w:rsidP="000C6AB8">
      <w:pPr>
        <w:suppressAutoHyphens w:val="0"/>
        <w:autoSpaceDE w:val="0"/>
        <w:adjustRightInd w:val="0"/>
        <w:rPr>
          <w:rFonts w:ascii="Garamond" w:hAnsi="Garamond"/>
          <w:color w:val="000000"/>
        </w:rPr>
      </w:pPr>
    </w:p>
    <w:p w:rsidR="000C6AB8" w:rsidRPr="00D50E2B" w:rsidRDefault="000C6AB8" w:rsidP="000C6AB8">
      <w:pPr>
        <w:suppressAutoHyphens w:val="0"/>
        <w:autoSpaceDE w:val="0"/>
        <w:adjustRightInd w:val="0"/>
        <w:rPr>
          <w:rFonts w:ascii="Garamond" w:hAnsi="Garamond"/>
          <w:color w:val="000000"/>
        </w:rPr>
      </w:pPr>
      <w:r w:rsidRPr="00D50E2B">
        <w:rPr>
          <w:rFonts w:ascii="Garamond" w:hAnsi="Garamond"/>
          <w:color w:val="000000"/>
        </w:rPr>
        <w:t>Adresse professionnelle :</w:t>
      </w:r>
    </w:p>
    <w:p w:rsidR="000C6AB8" w:rsidRPr="00D50E2B" w:rsidRDefault="000C6AB8" w:rsidP="000C6AB8">
      <w:pPr>
        <w:suppressAutoHyphens w:val="0"/>
        <w:autoSpaceDE w:val="0"/>
        <w:adjustRightInd w:val="0"/>
        <w:rPr>
          <w:rFonts w:ascii="Garamond" w:hAnsi="Garamond"/>
          <w:color w:val="000000"/>
        </w:rPr>
      </w:pPr>
    </w:p>
    <w:p w:rsidR="000C6AB8" w:rsidRDefault="000C6AB8" w:rsidP="000C6AB8">
      <w:pPr>
        <w:suppressAutoHyphens w:val="0"/>
        <w:autoSpaceDE w:val="0"/>
        <w:adjustRightInd w:val="0"/>
        <w:rPr>
          <w:rFonts w:ascii="Garamond" w:hAnsi="Garamond"/>
          <w:color w:val="000000"/>
        </w:rPr>
      </w:pPr>
      <w:r w:rsidRPr="00D50E2B">
        <w:rPr>
          <w:rFonts w:ascii="Garamond" w:hAnsi="Garamond"/>
          <w:color w:val="000000"/>
        </w:rPr>
        <w:t xml:space="preserve">Laboratoire </w:t>
      </w:r>
      <w:proofErr w:type="spellStart"/>
      <w:r w:rsidRPr="00D50E2B">
        <w:rPr>
          <w:rFonts w:ascii="Garamond" w:hAnsi="Garamond"/>
          <w:color w:val="000000"/>
        </w:rPr>
        <w:t>Splott</w:t>
      </w:r>
      <w:proofErr w:type="spellEnd"/>
      <w:r w:rsidRPr="00D50E2B">
        <w:rPr>
          <w:rFonts w:ascii="Garamond" w:hAnsi="Garamond"/>
          <w:color w:val="000000"/>
        </w:rPr>
        <w:t>/AME</w:t>
      </w:r>
    </w:p>
    <w:p w:rsidR="000C6AB8" w:rsidRPr="00D50E2B" w:rsidRDefault="000C6AB8" w:rsidP="000C6AB8">
      <w:pPr>
        <w:pStyle w:val="Textebrut"/>
        <w:tabs>
          <w:tab w:val="left" w:pos="5103"/>
        </w:tabs>
        <w:rPr>
          <w:rFonts w:ascii="Garamond" w:hAnsi="Garamond"/>
          <w:sz w:val="24"/>
          <w:szCs w:val="24"/>
        </w:rPr>
      </w:pPr>
      <w:r w:rsidRPr="00A4486F">
        <w:rPr>
          <w:rFonts w:ascii="Garamond" w:hAnsi="Garamond"/>
          <w:sz w:val="24"/>
          <w:szCs w:val="24"/>
        </w:rPr>
        <w:t>Bâtiment Bienvenue</w:t>
      </w:r>
    </w:p>
    <w:p w:rsidR="000C6AB8" w:rsidRPr="00D50E2B" w:rsidRDefault="000C6AB8" w:rsidP="000C6AB8">
      <w:pPr>
        <w:suppressAutoHyphens w:val="0"/>
        <w:autoSpaceDE w:val="0"/>
        <w:adjustRightInd w:val="0"/>
        <w:rPr>
          <w:rFonts w:ascii="Garamond" w:hAnsi="Garamond"/>
          <w:color w:val="000000"/>
        </w:rPr>
      </w:pPr>
      <w:r w:rsidRPr="00D50E2B">
        <w:rPr>
          <w:rFonts w:ascii="Garamond" w:hAnsi="Garamond"/>
          <w:color w:val="000000"/>
        </w:rPr>
        <w:t>Université Gustave Eiffel</w:t>
      </w:r>
    </w:p>
    <w:p w:rsidR="000C6AB8" w:rsidRPr="00D50E2B" w:rsidRDefault="000C6AB8" w:rsidP="000C6AB8">
      <w:pPr>
        <w:suppressAutoHyphens w:val="0"/>
        <w:autoSpaceDE w:val="0"/>
        <w:adjustRightInd w:val="0"/>
        <w:rPr>
          <w:rFonts w:ascii="Garamond" w:hAnsi="Garamond"/>
          <w:color w:val="000000"/>
        </w:rPr>
      </w:pPr>
      <w:r w:rsidRPr="00D50E2B">
        <w:rPr>
          <w:rFonts w:ascii="Garamond" w:hAnsi="Garamond"/>
          <w:color w:val="000000"/>
        </w:rPr>
        <w:t>14-20 Boulevard Newton</w:t>
      </w:r>
    </w:p>
    <w:p w:rsidR="000C6AB8" w:rsidRPr="00D50E2B" w:rsidRDefault="000C6AB8" w:rsidP="000C6AB8">
      <w:pPr>
        <w:suppressAutoHyphens w:val="0"/>
        <w:autoSpaceDE w:val="0"/>
        <w:adjustRightInd w:val="0"/>
        <w:rPr>
          <w:rFonts w:ascii="Garamond" w:hAnsi="Garamond"/>
          <w:color w:val="000000"/>
        </w:rPr>
      </w:pPr>
      <w:r w:rsidRPr="00D50E2B">
        <w:rPr>
          <w:rFonts w:ascii="Garamond" w:hAnsi="Garamond"/>
          <w:color w:val="000000"/>
        </w:rPr>
        <w:t>77420 Champs</w:t>
      </w:r>
      <w:r>
        <w:rPr>
          <w:rFonts w:ascii="Garamond" w:hAnsi="Garamond"/>
          <w:color w:val="000000"/>
        </w:rPr>
        <w:t>-</w:t>
      </w:r>
      <w:r w:rsidRPr="00D50E2B">
        <w:rPr>
          <w:rFonts w:ascii="Garamond" w:hAnsi="Garamond"/>
          <w:color w:val="000000"/>
        </w:rPr>
        <w:t>sur</w:t>
      </w:r>
      <w:r>
        <w:rPr>
          <w:rFonts w:ascii="Garamond" w:hAnsi="Garamond"/>
          <w:color w:val="000000"/>
        </w:rPr>
        <w:t>-</w:t>
      </w:r>
      <w:r w:rsidRPr="00D50E2B">
        <w:rPr>
          <w:rFonts w:ascii="Garamond" w:hAnsi="Garamond"/>
          <w:color w:val="000000"/>
        </w:rPr>
        <w:t>Marne</w:t>
      </w:r>
    </w:p>
    <w:p w:rsidR="000C6AB8" w:rsidRPr="00D50E2B"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Pr="00D50E2B" w:rsidRDefault="000C6AB8" w:rsidP="000C6AB8">
      <w:pPr>
        <w:pStyle w:val="Textebrut"/>
        <w:tabs>
          <w:tab w:val="left" w:pos="5103"/>
        </w:tabs>
        <w:jc w:val="center"/>
        <w:rPr>
          <w:rFonts w:ascii="Garamond" w:hAnsi="Garamond"/>
          <w:sz w:val="24"/>
          <w:szCs w:val="24"/>
        </w:rPr>
      </w:pPr>
    </w:p>
    <w:p w:rsidR="000C6AB8" w:rsidRPr="00D50E2B" w:rsidRDefault="000C6AB8" w:rsidP="000C6AB8">
      <w:pPr>
        <w:pStyle w:val="Textebrut"/>
        <w:tabs>
          <w:tab w:val="left" w:pos="5103"/>
        </w:tabs>
        <w:jc w:val="center"/>
        <w:rPr>
          <w:rFonts w:ascii="Garamond" w:hAnsi="Garamond"/>
          <w:sz w:val="24"/>
          <w:szCs w:val="24"/>
        </w:rPr>
      </w:pPr>
    </w:p>
    <w:p w:rsidR="000C6AB8" w:rsidRPr="00D50E2B" w:rsidRDefault="000C6AB8" w:rsidP="000C6AB8">
      <w:pPr>
        <w:pStyle w:val="Textebrut"/>
        <w:tabs>
          <w:tab w:val="left" w:pos="5103"/>
        </w:tabs>
        <w:jc w:val="center"/>
        <w:rPr>
          <w:rFonts w:ascii="Garamond" w:hAnsi="Garamond"/>
          <w:sz w:val="24"/>
          <w:szCs w:val="24"/>
        </w:rPr>
      </w:pPr>
    </w:p>
    <w:p w:rsidR="000C6AB8" w:rsidRPr="00D50E2B" w:rsidRDefault="000C6AB8" w:rsidP="000C6AB8">
      <w:pPr>
        <w:pStyle w:val="Textebrut"/>
        <w:tabs>
          <w:tab w:val="left" w:pos="5103"/>
        </w:tabs>
        <w:jc w:val="center"/>
        <w:rPr>
          <w:rFonts w:ascii="Garamond" w:hAnsi="Garamond"/>
          <w:sz w:val="24"/>
          <w:szCs w:val="24"/>
        </w:rPr>
      </w:pPr>
    </w:p>
    <w:p w:rsidR="000C6AB8" w:rsidRPr="00D50E2B"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Pr="00A75C79" w:rsidRDefault="000C6AB8" w:rsidP="000C6AB8">
      <w:pPr>
        <w:pStyle w:val="Titre3"/>
        <w:rPr>
          <w:rFonts w:ascii="Garamond" w:hAnsi="Garamond"/>
          <w:b/>
        </w:rPr>
      </w:pPr>
      <w:bookmarkStart w:id="2" w:name="_Toc105861904"/>
      <w:r w:rsidRPr="00A75C79">
        <w:rPr>
          <w:rFonts w:ascii="Garamond" w:hAnsi="Garamond"/>
          <w:b/>
        </w:rPr>
        <w:lastRenderedPageBreak/>
        <w:t>PARCOURS</w:t>
      </w:r>
      <w:bookmarkEnd w:id="2"/>
    </w:p>
    <w:p w:rsidR="000C6AB8" w:rsidRDefault="000C6AB8" w:rsidP="000C6AB8">
      <w:pPr>
        <w:pStyle w:val="Textebrut"/>
        <w:tabs>
          <w:tab w:val="left" w:pos="5103"/>
        </w:tabs>
        <w:jc w:val="center"/>
        <w:rPr>
          <w:rFonts w:ascii="Garamond" w:hAnsi="Garamond"/>
          <w:sz w:val="24"/>
          <w:szCs w:val="24"/>
        </w:rPr>
      </w:pPr>
    </w:p>
    <w:p w:rsidR="000C6AB8" w:rsidRDefault="000C6AB8" w:rsidP="000C6AB8">
      <w:pPr>
        <w:pStyle w:val="Textebrut"/>
        <w:tabs>
          <w:tab w:val="left" w:pos="5103"/>
        </w:tabs>
        <w:jc w:val="center"/>
        <w:rPr>
          <w:rFonts w:ascii="Garamond" w:hAnsi="Garamond"/>
          <w:sz w:val="24"/>
          <w:szCs w:val="24"/>
        </w:rPr>
      </w:pPr>
    </w:p>
    <w:p w:rsidR="000C6AB8" w:rsidRPr="00D50E2B" w:rsidRDefault="000C6AB8" w:rsidP="000C6AB8">
      <w:pPr>
        <w:pStyle w:val="Textebrut"/>
        <w:tabs>
          <w:tab w:val="left" w:pos="5103"/>
        </w:tabs>
        <w:rPr>
          <w:rFonts w:ascii="Garamond" w:hAnsi="Garamond"/>
          <w:i/>
          <w:sz w:val="24"/>
          <w:szCs w:val="24"/>
        </w:rPr>
      </w:pPr>
      <w:r w:rsidRPr="00D50E2B">
        <w:rPr>
          <w:rFonts w:ascii="Garamond" w:hAnsi="Garamond"/>
          <w:i/>
          <w:sz w:val="24"/>
          <w:szCs w:val="24"/>
        </w:rPr>
        <w:t>Situation actuelle</w:t>
      </w:r>
    </w:p>
    <w:p w:rsidR="000C6AB8" w:rsidRPr="00A4486F" w:rsidRDefault="000C6AB8" w:rsidP="000C6AB8">
      <w:pPr>
        <w:pStyle w:val="Textebrut"/>
        <w:tabs>
          <w:tab w:val="left" w:pos="5103"/>
        </w:tabs>
        <w:rPr>
          <w:rFonts w:ascii="Garamond" w:hAnsi="Garamond"/>
          <w:sz w:val="24"/>
          <w:szCs w:val="24"/>
        </w:rPr>
      </w:pPr>
    </w:p>
    <w:p w:rsidR="000C6AB8" w:rsidRDefault="000C6AB8" w:rsidP="000C6AB8">
      <w:pPr>
        <w:pStyle w:val="Textebrut"/>
        <w:tabs>
          <w:tab w:val="left" w:pos="5103"/>
        </w:tabs>
        <w:jc w:val="both"/>
        <w:rPr>
          <w:rFonts w:ascii="Garamond" w:hAnsi="Garamond"/>
          <w:sz w:val="24"/>
          <w:szCs w:val="24"/>
        </w:rPr>
      </w:pPr>
      <w:r w:rsidRPr="00D50E2B">
        <w:rPr>
          <w:rFonts w:ascii="Garamond" w:hAnsi="Garamond"/>
          <w:b/>
          <w:sz w:val="24"/>
          <w:szCs w:val="24"/>
        </w:rPr>
        <w:t>Chargée</w:t>
      </w:r>
      <w:r w:rsidR="00D1159F">
        <w:rPr>
          <w:rFonts w:ascii="Garamond" w:hAnsi="Garamond"/>
          <w:b/>
          <w:sz w:val="24"/>
          <w:szCs w:val="24"/>
        </w:rPr>
        <w:t xml:space="preserve"> de recherche en économie </w:t>
      </w:r>
      <w:r w:rsidR="00D1159F">
        <w:rPr>
          <w:rFonts w:ascii="Garamond" w:hAnsi="Garamond"/>
          <w:b/>
          <w:sz w:val="24"/>
          <w:szCs w:val="24"/>
          <w:lang w:val="fr-FR"/>
        </w:rPr>
        <w:t>HDR</w:t>
      </w:r>
      <w:r w:rsidRPr="00A4486F">
        <w:rPr>
          <w:rFonts w:ascii="Garamond" w:hAnsi="Garamond"/>
          <w:sz w:val="24"/>
          <w:szCs w:val="24"/>
        </w:rPr>
        <w:t xml:space="preserve"> (Systèmes productifs, logistique, organisation du transport et travail)</w:t>
      </w:r>
      <w:r>
        <w:rPr>
          <w:rFonts w:ascii="Garamond" w:hAnsi="Garamond"/>
          <w:sz w:val="24"/>
          <w:szCs w:val="24"/>
        </w:rPr>
        <w:t>, Université Gustave Eiffel</w:t>
      </w:r>
    </w:p>
    <w:p w:rsidR="000C6AB8" w:rsidRDefault="000C6AB8" w:rsidP="000C6AB8">
      <w:pPr>
        <w:pStyle w:val="Textebrut"/>
        <w:tabs>
          <w:tab w:val="left" w:pos="5103"/>
        </w:tabs>
        <w:jc w:val="both"/>
        <w:rPr>
          <w:rFonts w:ascii="Garamond" w:hAnsi="Garamond"/>
        </w:rPr>
      </w:pPr>
    </w:p>
    <w:p w:rsidR="000C6AB8" w:rsidRPr="00D50E2B" w:rsidRDefault="00D1159F" w:rsidP="000C6AB8">
      <w:pPr>
        <w:pStyle w:val="Textebrut"/>
        <w:tabs>
          <w:tab w:val="left" w:pos="5103"/>
        </w:tabs>
        <w:jc w:val="both"/>
        <w:rPr>
          <w:rFonts w:ascii="Garamond" w:hAnsi="Garamond"/>
          <w:b/>
          <w:sz w:val="24"/>
          <w:szCs w:val="24"/>
        </w:rPr>
      </w:pPr>
      <w:r>
        <w:rPr>
          <w:rFonts w:ascii="Garamond" w:hAnsi="Garamond"/>
          <w:b/>
          <w:sz w:val="24"/>
          <w:szCs w:val="24"/>
        </w:rPr>
        <w:t xml:space="preserve">Directrice </w:t>
      </w:r>
      <w:r w:rsidR="000C6AB8" w:rsidRPr="00D50E2B">
        <w:rPr>
          <w:rFonts w:ascii="Garamond" w:hAnsi="Garamond"/>
          <w:b/>
          <w:sz w:val="24"/>
          <w:szCs w:val="24"/>
        </w:rPr>
        <w:t xml:space="preserve">de l’unité de recherche </w:t>
      </w:r>
      <w:proofErr w:type="spellStart"/>
      <w:r w:rsidR="000C6AB8" w:rsidRPr="00D50E2B">
        <w:rPr>
          <w:rFonts w:ascii="Garamond" w:hAnsi="Garamond"/>
          <w:b/>
          <w:sz w:val="24"/>
          <w:szCs w:val="24"/>
        </w:rPr>
        <w:t>Splott</w:t>
      </w:r>
      <w:proofErr w:type="spellEnd"/>
    </w:p>
    <w:p w:rsidR="000C6AB8" w:rsidRPr="00830D86" w:rsidRDefault="000C6AB8" w:rsidP="000C6AB8">
      <w:pPr>
        <w:pStyle w:val="Textebrut"/>
        <w:tabs>
          <w:tab w:val="left" w:pos="5103"/>
        </w:tabs>
        <w:rPr>
          <w:rFonts w:ascii="Garamond" w:hAnsi="Garamond"/>
          <w:b/>
          <w:i/>
          <w:sz w:val="24"/>
          <w:szCs w:val="24"/>
        </w:rPr>
      </w:pPr>
      <w:r w:rsidRPr="0079120D">
        <w:rPr>
          <w:rFonts w:ascii="Garamond" w:hAnsi="Garamond"/>
        </w:rPr>
        <w:br/>
      </w:r>
      <w:r w:rsidRPr="00830D86">
        <w:rPr>
          <w:rFonts w:ascii="Garamond" w:hAnsi="Garamond"/>
          <w:b/>
          <w:i/>
          <w:sz w:val="24"/>
          <w:szCs w:val="24"/>
        </w:rPr>
        <w:t>Synthèse du parcours</w:t>
      </w:r>
    </w:p>
    <w:p w:rsidR="000C6AB8" w:rsidRPr="00657D33" w:rsidRDefault="000C6AB8" w:rsidP="000C6AB8">
      <w:pPr>
        <w:pStyle w:val="Textebrut"/>
        <w:tabs>
          <w:tab w:val="left" w:pos="5103"/>
        </w:tabs>
        <w:jc w:val="both"/>
        <w:rPr>
          <w:rStyle w:val="markedcontent"/>
          <w:rFonts w:ascii="Garamond" w:hAnsi="Garamond" w:cs="Arial"/>
          <w:sz w:val="24"/>
          <w:szCs w:val="24"/>
        </w:rPr>
      </w:pPr>
      <w:r>
        <w:rPr>
          <w:noProof/>
          <w:lang w:val="fr-FR" w:eastAsia="fr-FR"/>
        </w:rPr>
        <mc:AlternateContent>
          <mc:Choice Requires="wps">
            <w:drawing>
              <wp:anchor distT="4294967295" distB="4294967295" distL="114300" distR="114300" simplePos="0" relativeHeight="251659264" behindDoc="0" locked="0" layoutInCell="1" allowOverlap="1">
                <wp:simplePos x="0" y="0"/>
                <wp:positionH relativeFrom="margin">
                  <wp:align>right</wp:align>
                </wp:positionH>
                <wp:positionV relativeFrom="paragraph">
                  <wp:posOffset>62229</wp:posOffset>
                </wp:positionV>
                <wp:extent cx="6096000" cy="0"/>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5ED74A" id="Connecteur droit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28.8pt,4.9pt" to="908.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" strokecolor="windowText" strokeweight=".5pt">
                <v:stroke joinstyle="miter"/>
                <o:lock v:ext="edit" shapetype="f"/>
                <w10:wrap anchorx="margin"/>
              </v:line>
            </w:pict>
          </mc:Fallback>
        </mc:AlternateContent>
      </w:r>
      <w:r>
        <w:br/>
      </w:r>
      <w:r w:rsidRPr="00657D33">
        <w:rPr>
          <w:rStyle w:val="markedcontent"/>
          <w:rFonts w:ascii="Garamond" w:hAnsi="Garamond" w:cs="Arial"/>
          <w:sz w:val="24"/>
          <w:szCs w:val="24"/>
        </w:rPr>
        <w:t xml:space="preserve">J’ai soutenu ma thèse en 2005 à l’Université de Paris I Panthéon Sorbonne. Il s’agissait d’interroger la généralité d’un modèle construit par un sociologue, Harrison White, pour analyser les « marchés de producteurs ». J’ai ensuite été ATER puis PRAG à l’Université de Reims durant deux ans. Je suis ensuite entrée au laboratoire « Usages » Orange </w:t>
      </w:r>
      <w:proofErr w:type="spellStart"/>
      <w:r w:rsidRPr="00657D33">
        <w:rPr>
          <w:rStyle w:val="markedcontent"/>
          <w:rFonts w:ascii="Garamond" w:hAnsi="Garamond" w:cs="Arial"/>
          <w:sz w:val="24"/>
          <w:szCs w:val="24"/>
        </w:rPr>
        <w:t>Labs</w:t>
      </w:r>
      <w:proofErr w:type="spellEnd"/>
      <w:r w:rsidRPr="00657D33">
        <w:rPr>
          <w:rStyle w:val="markedcontent"/>
          <w:rFonts w:ascii="Garamond" w:hAnsi="Garamond" w:cs="Arial"/>
          <w:sz w:val="24"/>
          <w:szCs w:val="24"/>
        </w:rPr>
        <w:t xml:space="preserve"> de France Telecom pour un contrat de Post-doctorat de 18 mois. Recrutée pour ma thèse sur l’analyse des réseaux sociaux pour travailler avec des sociologues et économistes sur les usages de différents dispositifs (sites internet, expériences de paiements sans contact par téléphone etc.), je m’y suis formée aux techniques d’analyses qualitatives que je n’avais encore pas mises en pratique en réalisant des études de terrain auprès d’usagers.</w:t>
      </w:r>
    </w:p>
    <w:p w:rsidR="000C6AB8" w:rsidRPr="00657D33" w:rsidRDefault="000C6AB8" w:rsidP="000C6AB8">
      <w:pPr>
        <w:pStyle w:val="Textebrut"/>
        <w:tabs>
          <w:tab w:val="left" w:pos="5103"/>
        </w:tabs>
        <w:jc w:val="both"/>
        <w:rPr>
          <w:rStyle w:val="markedcontent"/>
          <w:rFonts w:ascii="Garamond" w:hAnsi="Garamond" w:cs="Arial"/>
          <w:sz w:val="24"/>
          <w:szCs w:val="24"/>
        </w:rPr>
      </w:pPr>
      <w:r w:rsidRPr="00657D33">
        <w:rPr>
          <w:rStyle w:val="markedcontent"/>
          <w:rFonts w:ascii="Garamond" w:hAnsi="Garamond" w:cs="Arial"/>
          <w:sz w:val="24"/>
          <w:szCs w:val="24"/>
        </w:rPr>
        <w:t>Dans la continuité de cette première expérience appliquée, j’ai ensuite choisi de passer le concours de chargée de recherche 2</w:t>
      </w:r>
      <w:r w:rsidRPr="00657D33">
        <w:rPr>
          <w:rStyle w:val="markedcontent"/>
          <w:rFonts w:ascii="Garamond" w:hAnsi="Garamond" w:cs="Arial"/>
          <w:sz w:val="24"/>
          <w:szCs w:val="24"/>
          <w:vertAlign w:val="superscript"/>
        </w:rPr>
        <w:t>ème</w:t>
      </w:r>
      <w:r w:rsidRPr="00657D33">
        <w:rPr>
          <w:rStyle w:val="markedcontent"/>
          <w:rFonts w:ascii="Garamond" w:hAnsi="Garamond" w:cs="Arial"/>
          <w:sz w:val="24"/>
          <w:szCs w:val="24"/>
        </w:rPr>
        <w:t xml:space="preserve"> classe à l’</w:t>
      </w:r>
      <w:proofErr w:type="spellStart"/>
      <w:r w:rsidRPr="00657D33">
        <w:rPr>
          <w:rStyle w:val="markedcontent"/>
          <w:rFonts w:ascii="Garamond" w:hAnsi="Garamond" w:cs="Arial"/>
          <w:sz w:val="24"/>
          <w:szCs w:val="24"/>
        </w:rPr>
        <w:t>Inrets</w:t>
      </w:r>
      <w:proofErr w:type="spellEnd"/>
      <w:r w:rsidRPr="00657D33">
        <w:rPr>
          <w:rStyle w:val="markedcontent"/>
          <w:rFonts w:ascii="Garamond" w:hAnsi="Garamond" w:cs="Arial"/>
          <w:sz w:val="24"/>
          <w:szCs w:val="24"/>
        </w:rPr>
        <w:t xml:space="preserve"> (Institut national de recherche sur les transports et leurs sécurité) pour appliquer mon travail de thèse au secteur du transport routier de marchandises dans le laboratoire de recherche SPLOTT (Systèmes productifs, logistique, organisation du transport et travail) dédié à cet objet. Je me suis, cette fois, formée aux techniques d’analyses plus quantitatives pour traiter la base de données interne au laboratoire avant de réaliser une série d’enquêtes de terrain auprès de chauffeurs-livreurs sous-traitants, coursiers en vélo et salariés d’agences de messagerie. J’ai été promue chargée de recherche 1</w:t>
      </w:r>
      <w:r w:rsidRPr="00657D33">
        <w:rPr>
          <w:rStyle w:val="markedcontent"/>
          <w:rFonts w:ascii="Garamond" w:hAnsi="Garamond" w:cs="Arial"/>
          <w:sz w:val="24"/>
          <w:szCs w:val="24"/>
          <w:vertAlign w:val="superscript"/>
        </w:rPr>
        <w:t>ère</w:t>
      </w:r>
      <w:r w:rsidRPr="00657D33">
        <w:rPr>
          <w:rStyle w:val="markedcontent"/>
          <w:rFonts w:ascii="Garamond" w:hAnsi="Garamond" w:cs="Arial"/>
          <w:sz w:val="24"/>
          <w:szCs w:val="24"/>
        </w:rPr>
        <w:t xml:space="preserve"> classe en 2014 après la fusion de l’</w:t>
      </w:r>
      <w:proofErr w:type="spellStart"/>
      <w:r w:rsidRPr="00657D33">
        <w:rPr>
          <w:rStyle w:val="markedcontent"/>
          <w:rFonts w:ascii="Garamond" w:hAnsi="Garamond" w:cs="Arial"/>
          <w:sz w:val="24"/>
          <w:szCs w:val="24"/>
        </w:rPr>
        <w:t>Inrets</w:t>
      </w:r>
      <w:proofErr w:type="spellEnd"/>
      <w:r w:rsidRPr="00657D33">
        <w:rPr>
          <w:rStyle w:val="markedcontent"/>
          <w:rFonts w:ascii="Garamond" w:hAnsi="Garamond" w:cs="Arial"/>
          <w:sz w:val="24"/>
          <w:szCs w:val="24"/>
        </w:rPr>
        <w:t xml:space="preserve"> – devenant l’</w:t>
      </w:r>
      <w:proofErr w:type="spellStart"/>
      <w:r w:rsidRPr="00657D33">
        <w:rPr>
          <w:rStyle w:val="markedcontent"/>
          <w:rFonts w:ascii="Garamond" w:hAnsi="Garamond" w:cs="Arial"/>
          <w:sz w:val="24"/>
          <w:szCs w:val="24"/>
        </w:rPr>
        <w:t>Ifsttar</w:t>
      </w:r>
      <w:proofErr w:type="spellEnd"/>
      <w:r w:rsidRPr="00657D33">
        <w:rPr>
          <w:rStyle w:val="markedcontent"/>
          <w:rFonts w:ascii="Garamond" w:hAnsi="Garamond" w:cs="Arial"/>
          <w:sz w:val="24"/>
          <w:szCs w:val="24"/>
        </w:rPr>
        <w:t xml:space="preserve"> – avec le LCPC (Laboratoire central des ponts et chaussées). Je suis aujourd’hui chargée de recherche au sein de l’Université Gustave Eiffel qui a fusionné l’</w:t>
      </w:r>
      <w:proofErr w:type="spellStart"/>
      <w:r w:rsidRPr="00657D33">
        <w:rPr>
          <w:rStyle w:val="markedcontent"/>
          <w:rFonts w:ascii="Garamond" w:hAnsi="Garamond" w:cs="Arial"/>
          <w:sz w:val="24"/>
          <w:szCs w:val="24"/>
        </w:rPr>
        <w:t>Ifsttar</w:t>
      </w:r>
      <w:proofErr w:type="spellEnd"/>
      <w:r w:rsidRPr="00657D33">
        <w:rPr>
          <w:rStyle w:val="markedcontent"/>
          <w:rFonts w:ascii="Garamond" w:hAnsi="Garamond" w:cs="Arial"/>
          <w:sz w:val="24"/>
          <w:szCs w:val="24"/>
        </w:rPr>
        <w:t xml:space="preserve"> avec l’ancienne Université Paris-Est notamment. Le 1</w:t>
      </w:r>
      <w:r w:rsidRPr="00657D33">
        <w:rPr>
          <w:rStyle w:val="markedcontent"/>
          <w:rFonts w:ascii="Garamond" w:hAnsi="Garamond" w:cs="Arial"/>
          <w:sz w:val="24"/>
          <w:szCs w:val="24"/>
          <w:vertAlign w:val="superscript"/>
        </w:rPr>
        <w:t>er</w:t>
      </w:r>
      <w:r w:rsidRPr="00657D33">
        <w:rPr>
          <w:rStyle w:val="markedcontent"/>
          <w:rFonts w:ascii="Garamond" w:hAnsi="Garamond" w:cs="Arial"/>
          <w:sz w:val="24"/>
          <w:szCs w:val="24"/>
        </w:rPr>
        <w:t xml:space="preserve"> février 2022, je suis devenue directrice adjointe du laboratoire SPLOTT.</w:t>
      </w:r>
    </w:p>
    <w:p w:rsidR="000C6AB8" w:rsidRDefault="000C6AB8" w:rsidP="000C6AB8">
      <w:pPr>
        <w:pStyle w:val="Textebrut"/>
        <w:tabs>
          <w:tab w:val="left" w:pos="5103"/>
        </w:tabs>
        <w:rPr>
          <w:rStyle w:val="markedcontent"/>
          <w:rFonts w:ascii="Arial" w:hAnsi="Arial" w:cs="Arial"/>
          <w:sz w:val="30"/>
          <w:szCs w:val="30"/>
        </w:rPr>
      </w:pPr>
      <w:r>
        <w:rPr>
          <w:rStyle w:val="markedcontent"/>
          <w:rFonts w:ascii="Arial" w:hAnsi="Arial" w:cs="Arial"/>
          <w:sz w:val="30"/>
          <w:szCs w:val="30"/>
        </w:rPr>
        <w:t xml:space="preserve"> </w:t>
      </w:r>
    </w:p>
    <w:p w:rsidR="000C6AB8" w:rsidRPr="00830D86" w:rsidRDefault="000C6AB8" w:rsidP="000C6AB8">
      <w:pPr>
        <w:pStyle w:val="Textebrut"/>
        <w:tabs>
          <w:tab w:val="left" w:pos="5103"/>
        </w:tabs>
        <w:rPr>
          <w:rFonts w:ascii="Garamond" w:hAnsi="Garamond"/>
          <w:b/>
          <w:i/>
          <w:sz w:val="24"/>
          <w:szCs w:val="24"/>
        </w:rPr>
      </w:pPr>
      <w:r>
        <w:br/>
      </w:r>
      <w:r w:rsidRPr="00830D86">
        <w:rPr>
          <w:rFonts w:ascii="Garamond" w:hAnsi="Garamond"/>
          <w:b/>
          <w:i/>
          <w:sz w:val="24"/>
          <w:szCs w:val="24"/>
        </w:rPr>
        <w:t>Situations antérieures</w:t>
      </w:r>
    </w:p>
    <w:p w:rsidR="000C6AB8" w:rsidRDefault="000C6AB8" w:rsidP="000C6AB8">
      <w:pPr>
        <w:pStyle w:val="Textebrut"/>
        <w:tabs>
          <w:tab w:val="left" w:pos="5103"/>
        </w:tabs>
        <w:rPr>
          <w:rFonts w:ascii="Garamond" w:hAnsi="Garamond"/>
          <w:i/>
          <w:sz w:val="24"/>
          <w:szCs w:val="24"/>
        </w:rPr>
      </w:pPr>
      <w:r>
        <w:rPr>
          <w:noProof/>
          <w:lang w:val="fr-FR" w:eastAsia="fr-FR"/>
        </w:rPr>
        <mc:AlternateContent>
          <mc:Choice Requires="wps">
            <w:drawing>
              <wp:anchor distT="4294967295" distB="4294967295" distL="114300" distR="114300" simplePos="0" relativeHeight="251660288" behindDoc="0" locked="0" layoutInCell="1" allowOverlap="1">
                <wp:simplePos x="0" y="0"/>
                <wp:positionH relativeFrom="margin">
                  <wp:posOffset>0</wp:posOffset>
                </wp:positionH>
                <wp:positionV relativeFrom="paragraph">
                  <wp:posOffset>-1</wp:posOffset>
                </wp:positionV>
                <wp:extent cx="6096000" cy="0"/>
                <wp:effectExtent l="0" t="0" r="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4ACEDE" id="Connecteur droit 2"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0" to="4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" strokecolor="windowText" strokeweight=".5pt">
                <v:stroke joinstyle="miter"/>
                <o:lock v:ext="edit" shapetype="f"/>
                <w10:wrap anchorx="margin"/>
              </v:line>
            </w:pict>
          </mc:Fallback>
        </mc:AlternateContent>
      </w:r>
    </w:p>
    <w:tbl>
      <w:tblPr>
        <w:tblW w:w="10627" w:type="dxa"/>
        <w:tblLook w:val="04A0" w:firstRow="1" w:lastRow="0" w:firstColumn="1" w:lastColumn="0" w:noHBand="0" w:noVBand="1"/>
      </w:tblPr>
      <w:tblGrid>
        <w:gridCol w:w="1980"/>
        <w:gridCol w:w="8647"/>
      </w:tblGrid>
      <w:tr w:rsidR="000C6AB8" w:rsidRPr="00BF17B5" w:rsidTr="000F1A76">
        <w:tc>
          <w:tcPr>
            <w:tcW w:w="1980"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Fonts w:ascii="Garamond" w:hAnsi="Garamond"/>
                <w:sz w:val="24"/>
                <w:szCs w:val="24"/>
              </w:rPr>
              <w:t>Depuis 2020</w:t>
            </w:r>
          </w:p>
        </w:tc>
        <w:tc>
          <w:tcPr>
            <w:tcW w:w="8647" w:type="dxa"/>
            <w:shd w:val="clear" w:color="auto" w:fill="auto"/>
          </w:tcPr>
          <w:p w:rsidR="000C6AB8" w:rsidRPr="009B40B4" w:rsidRDefault="000C6AB8" w:rsidP="000F1A76">
            <w:pPr>
              <w:contextualSpacing/>
              <w:rPr>
                <w:rFonts w:ascii="Garamond" w:hAnsi="Garamond" w:cs="Arial"/>
                <w:iCs/>
              </w:rPr>
            </w:pPr>
            <w:r w:rsidRPr="009B40B4">
              <w:rPr>
                <w:rStyle w:val="Accentuation"/>
                <w:rFonts w:ascii="Garamond" w:hAnsi="Garamond" w:cs="Arial"/>
              </w:rPr>
              <w:t>Chargée de recherche</w:t>
            </w:r>
            <w:r>
              <w:rPr>
                <w:rStyle w:val="Accentuation"/>
                <w:rFonts w:ascii="Garamond" w:hAnsi="Garamond" w:cs="Arial"/>
              </w:rPr>
              <w:t xml:space="preserve"> </w:t>
            </w:r>
            <w:r>
              <w:rPr>
                <w:rStyle w:val="Accentuation"/>
                <w:rFonts w:cs="Arial"/>
              </w:rPr>
              <w:t>CN</w:t>
            </w:r>
            <w:r w:rsidRPr="009B40B4">
              <w:rPr>
                <w:rStyle w:val="Accentuation"/>
                <w:rFonts w:ascii="Garamond" w:hAnsi="Garamond" w:cs="Arial"/>
              </w:rPr>
              <w:t>, Université Gustave Eiffel</w:t>
            </w:r>
          </w:p>
        </w:tc>
      </w:tr>
      <w:tr w:rsidR="000C6AB8" w:rsidRPr="00BF17B5" w:rsidTr="000F1A76">
        <w:tc>
          <w:tcPr>
            <w:tcW w:w="1980" w:type="dxa"/>
            <w:shd w:val="clear" w:color="auto" w:fill="auto"/>
          </w:tcPr>
          <w:p w:rsidR="000C6AB8" w:rsidRPr="009B40B4" w:rsidRDefault="000C6AB8" w:rsidP="000F1A76">
            <w:pPr>
              <w:pStyle w:val="Textebrut"/>
              <w:tabs>
                <w:tab w:val="left" w:pos="5103"/>
              </w:tabs>
              <w:rPr>
                <w:rStyle w:val="Accentuation"/>
                <w:rFonts w:ascii="Garamond" w:hAnsi="Garamond" w:cs="Arial"/>
                <w:i w:val="0"/>
                <w:sz w:val="24"/>
                <w:szCs w:val="24"/>
              </w:rPr>
            </w:pPr>
            <w:r w:rsidRPr="009B40B4">
              <w:rPr>
                <w:rStyle w:val="Accentuation"/>
                <w:rFonts w:ascii="Garamond" w:hAnsi="Garamond" w:cs="Arial"/>
                <w:sz w:val="24"/>
                <w:szCs w:val="24"/>
              </w:rPr>
              <w:t>2014-2019</w:t>
            </w:r>
          </w:p>
        </w:tc>
        <w:tc>
          <w:tcPr>
            <w:tcW w:w="8647"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Style w:val="Accentuation"/>
                <w:rFonts w:ascii="Garamond" w:hAnsi="Garamond" w:cs="Arial"/>
                <w:sz w:val="24"/>
                <w:szCs w:val="24"/>
              </w:rPr>
              <w:t>Chargée de recherche, 1ère classe,  IFSTTAR-</w:t>
            </w:r>
            <w:proofErr w:type="spellStart"/>
            <w:r w:rsidRPr="009B40B4">
              <w:rPr>
                <w:rStyle w:val="Accentuation"/>
                <w:rFonts w:ascii="Garamond" w:hAnsi="Garamond" w:cs="Arial"/>
                <w:sz w:val="24"/>
                <w:szCs w:val="24"/>
              </w:rPr>
              <w:t>Splott</w:t>
            </w:r>
            <w:proofErr w:type="spellEnd"/>
          </w:p>
        </w:tc>
      </w:tr>
      <w:tr w:rsidR="000C6AB8" w:rsidRPr="00BF17B5" w:rsidTr="000F1A76">
        <w:tc>
          <w:tcPr>
            <w:tcW w:w="1980"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Style w:val="Accentuation"/>
                <w:rFonts w:ascii="Garamond" w:hAnsi="Garamond" w:cs="Arial"/>
                <w:sz w:val="24"/>
                <w:szCs w:val="24"/>
              </w:rPr>
              <w:t xml:space="preserve">2008-2013           </w:t>
            </w:r>
          </w:p>
        </w:tc>
        <w:tc>
          <w:tcPr>
            <w:tcW w:w="8647"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Style w:val="Accentuation"/>
                <w:rFonts w:ascii="Garamond" w:hAnsi="Garamond" w:cs="Arial"/>
                <w:sz w:val="24"/>
                <w:szCs w:val="24"/>
              </w:rPr>
              <w:t>Chargée de recherche, 2ème classe,  INRETS-</w:t>
            </w:r>
            <w:proofErr w:type="spellStart"/>
            <w:r w:rsidRPr="009B40B4">
              <w:rPr>
                <w:rStyle w:val="Accentuation"/>
                <w:rFonts w:ascii="Garamond" w:hAnsi="Garamond" w:cs="Arial"/>
                <w:sz w:val="24"/>
                <w:szCs w:val="24"/>
              </w:rPr>
              <w:t>Splott</w:t>
            </w:r>
            <w:proofErr w:type="spellEnd"/>
            <w:r w:rsidRPr="009B40B4">
              <w:rPr>
                <w:rFonts w:ascii="Garamond" w:hAnsi="Garamond" w:cs="Arial"/>
                <w:iCs/>
                <w:sz w:val="24"/>
                <w:szCs w:val="24"/>
              </w:rPr>
              <w:t xml:space="preserve">  </w:t>
            </w:r>
          </w:p>
        </w:tc>
      </w:tr>
      <w:tr w:rsidR="000C6AB8" w:rsidRPr="00BF17B5" w:rsidTr="000F1A76">
        <w:tc>
          <w:tcPr>
            <w:tcW w:w="1980"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Style w:val="Accentuation"/>
                <w:rFonts w:ascii="Garamond" w:hAnsi="Garamond" w:cs="Arial"/>
                <w:sz w:val="24"/>
                <w:szCs w:val="24"/>
              </w:rPr>
              <w:t>2007-2008           </w:t>
            </w:r>
          </w:p>
        </w:tc>
        <w:tc>
          <w:tcPr>
            <w:tcW w:w="8647"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Style w:val="Accentuation"/>
                <w:rFonts w:ascii="Garamond" w:hAnsi="Garamond" w:cs="Arial"/>
                <w:sz w:val="24"/>
                <w:szCs w:val="24"/>
              </w:rPr>
              <w:t>Ingénieur de recherches, Post-Doctorat, Centre de recherche et développement de France Télécom</w:t>
            </w:r>
          </w:p>
        </w:tc>
      </w:tr>
      <w:tr w:rsidR="000C6AB8" w:rsidRPr="00BF17B5" w:rsidTr="000F1A76">
        <w:tc>
          <w:tcPr>
            <w:tcW w:w="1980"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Fonts w:ascii="Garamond" w:hAnsi="Garamond" w:cs="Arial"/>
                <w:iCs/>
                <w:sz w:val="24"/>
                <w:szCs w:val="24"/>
              </w:rPr>
              <w:t>2006-2007</w:t>
            </w:r>
            <w:r w:rsidRPr="009B40B4">
              <w:rPr>
                <w:rFonts w:ascii="Garamond" w:hAnsi="Garamond" w:cs="Arial"/>
                <w:i/>
                <w:iCs/>
                <w:sz w:val="24"/>
                <w:szCs w:val="24"/>
              </w:rPr>
              <w:t xml:space="preserve"> </w:t>
            </w:r>
            <w:r w:rsidRPr="009B40B4">
              <w:rPr>
                <w:rFonts w:ascii="Garamond" w:hAnsi="Garamond" w:cs="Arial"/>
                <w:iCs/>
                <w:sz w:val="24"/>
                <w:szCs w:val="24"/>
              </w:rPr>
              <w:t xml:space="preserve">          </w:t>
            </w:r>
          </w:p>
        </w:tc>
        <w:tc>
          <w:tcPr>
            <w:tcW w:w="8647" w:type="dxa"/>
            <w:shd w:val="clear" w:color="auto" w:fill="auto"/>
          </w:tcPr>
          <w:p w:rsidR="000C6AB8" w:rsidRPr="009B40B4" w:rsidRDefault="000C6AB8" w:rsidP="000F1A76">
            <w:pPr>
              <w:contextualSpacing/>
              <w:rPr>
                <w:rFonts w:ascii="Garamond" w:hAnsi="Garamond" w:cs="Arial"/>
                <w:iCs/>
              </w:rPr>
            </w:pPr>
            <w:r w:rsidRPr="009B40B4">
              <w:rPr>
                <w:rFonts w:ascii="Garamond" w:hAnsi="Garamond" w:cs="Arial"/>
                <w:iCs/>
              </w:rPr>
              <w:t>Enseignante contractuelle (PRAG), Université Reims Champagne Ardenne</w:t>
            </w:r>
          </w:p>
          <w:p w:rsidR="000C6AB8" w:rsidRPr="009B40B4" w:rsidRDefault="000C6AB8" w:rsidP="000F1A76">
            <w:pPr>
              <w:contextualSpacing/>
              <w:rPr>
                <w:rFonts w:ascii="Garamond" w:hAnsi="Garamond" w:cs="Arial"/>
                <w:iCs/>
              </w:rPr>
            </w:pPr>
            <w:r w:rsidRPr="009B40B4">
              <w:rPr>
                <w:rFonts w:ascii="Garamond" w:hAnsi="Garamond" w:cs="Arial"/>
                <w:iCs/>
              </w:rPr>
              <w:t>Enseignante, Ecole supérieure de gestion de Paris (ESG)                    </w:t>
            </w:r>
          </w:p>
        </w:tc>
      </w:tr>
      <w:tr w:rsidR="000C6AB8" w:rsidRPr="00BF17B5" w:rsidTr="000F1A76">
        <w:tc>
          <w:tcPr>
            <w:tcW w:w="1980"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Fonts w:ascii="Garamond" w:hAnsi="Garamond" w:cs="Arial"/>
                <w:iCs/>
                <w:sz w:val="24"/>
                <w:szCs w:val="24"/>
              </w:rPr>
              <w:t>2005-2006</w:t>
            </w:r>
          </w:p>
        </w:tc>
        <w:tc>
          <w:tcPr>
            <w:tcW w:w="8647"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Fonts w:ascii="Garamond" w:hAnsi="Garamond" w:cs="Arial"/>
                <w:iCs/>
                <w:sz w:val="24"/>
                <w:szCs w:val="24"/>
              </w:rPr>
              <w:t>ATER</w:t>
            </w:r>
            <w:r w:rsidRPr="009B40B4">
              <w:rPr>
                <w:rFonts w:ascii="Garamond" w:hAnsi="Garamond" w:cs="Arial"/>
                <w:sz w:val="24"/>
                <w:szCs w:val="24"/>
              </w:rPr>
              <w:t>, Université Reims Champagne Ardenne.</w:t>
            </w:r>
          </w:p>
        </w:tc>
      </w:tr>
      <w:tr w:rsidR="000C6AB8" w:rsidRPr="00BF17B5" w:rsidTr="000F1A76">
        <w:tc>
          <w:tcPr>
            <w:tcW w:w="1980"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Fonts w:ascii="Garamond" w:hAnsi="Garamond" w:cs="Arial"/>
                <w:iCs/>
                <w:sz w:val="24"/>
                <w:szCs w:val="24"/>
              </w:rPr>
              <w:t>2003-2004</w:t>
            </w:r>
            <w:r w:rsidRPr="009B40B4">
              <w:rPr>
                <w:rFonts w:ascii="Garamond" w:hAnsi="Garamond" w:cs="Arial"/>
                <w:sz w:val="24"/>
                <w:szCs w:val="24"/>
              </w:rPr>
              <w:t>           </w:t>
            </w:r>
          </w:p>
        </w:tc>
        <w:tc>
          <w:tcPr>
            <w:tcW w:w="8647"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Fonts w:ascii="Garamond" w:hAnsi="Garamond" w:cs="Arial"/>
                <w:sz w:val="24"/>
                <w:szCs w:val="24"/>
              </w:rPr>
              <w:t>ATER, Université Paris Panthéon Sorbonne.</w:t>
            </w:r>
          </w:p>
        </w:tc>
      </w:tr>
      <w:tr w:rsidR="000C6AB8" w:rsidRPr="00BF17B5" w:rsidTr="000F1A76">
        <w:tc>
          <w:tcPr>
            <w:tcW w:w="1980"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Fonts w:ascii="Garamond" w:hAnsi="Garamond" w:cs="Arial"/>
                <w:iCs/>
                <w:sz w:val="24"/>
                <w:szCs w:val="24"/>
              </w:rPr>
              <w:t>2000-2003</w:t>
            </w:r>
            <w:r w:rsidRPr="009B40B4">
              <w:rPr>
                <w:rFonts w:ascii="Garamond" w:hAnsi="Garamond" w:cs="Arial"/>
                <w:sz w:val="24"/>
                <w:szCs w:val="24"/>
              </w:rPr>
              <w:t xml:space="preserve">           </w:t>
            </w:r>
          </w:p>
        </w:tc>
        <w:tc>
          <w:tcPr>
            <w:tcW w:w="8647" w:type="dxa"/>
            <w:shd w:val="clear" w:color="auto" w:fill="auto"/>
          </w:tcPr>
          <w:p w:rsidR="000C6AB8" w:rsidRPr="009B40B4" w:rsidRDefault="000C6AB8" w:rsidP="000F1A76">
            <w:pPr>
              <w:pStyle w:val="Textebrut"/>
              <w:tabs>
                <w:tab w:val="left" w:pos="5103"/>
              </w:tabs>
              <w:rPr>
                <w:rFonts w:ascii="Garamond" w:hAnsi="Garamond"/>
                <w:sz w:val="24"/>
                <w:szCs w:val="24"/>
              </w:rPr>
            </w:pPr>
            <w:r w:rsidRPr="009B40B4">
              <w:rPr>
                <w:rFonts w:ascii="Garamond" w:hAnsi="Garamond" w:cs="Arial"/>
                <w:sz w:val="24"/>
                <w:szCs w:val="24"/>
              </w:rPr>
              <w:t>Allocataire-Moniteur, Université Paris I Panthéon-Sorbonne.</w:t>
            </w:r>
          </w:p>
        </w:tc>
      </w:tr>
    </w:tbl>
    <w:p w:rsidR="000C6AB8" w:rsidRPr="008B4718" w:rsidRDefault="000C6AB8" w:rsidP="000C6AB8">
      <w:pPr>
        <w:contextualSpacing/>
        <w:rPr>
          <w:rFonts w:ascii="Garamond" w:hAnsi="Garamond" w:cs="Arial"/>
        </w:rPr>
      </w:pPr>
      <w:r>
        <w:br/>
      </w:r>
    </w:p>
    <w:p w:rsidR="000C6AB8" w:rsidRDefault="000C6AB8" w:rsidP="000C6AB8">
      <w:pPr>
        <w:pStyle w:val="Textebrut"/>
        <w:rPr>
          <w:rFonts w:ascii="Garamond" w:hAnsi="Garamond" w:cs="Arial"/>
          <w:i/>
          <w:sz w:val="24"/>
          <w:szCs w:val="24"/>
        </w:rPr>
      </w:pPr>
    </w:p>
    <w:p w:rsidR="000C6AB8" w:rsidRDefault="000C6AB8" w:rsidP="000C6AB8">
      <w:pPr>
        <w:pStyle w:val="Textebrut"/>
        <w:rPr>
          <w:rFonts w:ascii="Garamond" w:hAnsi="Garamond" w:cs="Arial"/>
          <w:i/>
          <w:sz w:val="24"/>
          <w:szCs w:val="24"/>
        </w:rPr>
      </w:pPr>
    </w:p>
    <w:p w:rsidR="000C6AB8" w:rsidRDefault="000C6AB8" w:rsidP="000C6AB8">
      <w:pPr>
        <w:pStyle w:val="Textebrut"/>
        <w:rPr>
          <w:rFonts w:ascii="Garamond" w:hAnsi="Garamond" w:cs="Arial"/>
          <w:i/>
          <w:sz w:val="24"/>
          <w:szCs w:val="24"/>
        </w:rPr>
      </w:pPr>
    </w:p>
    <w:p w:rsidR="000C6AB8" w:rsidRDefault="000C6AB8" w:rsidP="000C6AB8">
      <w:pPr>
        <w:pStyle w:val="Textebrut"/>
        <w:rPr>
          <w:rFonts w:ascii="Garamond" w:hAnsi="Garamond" w:cs="Arial"/>
          <w:i/>
          <w:sz w:val="24"/>
          <w:szCs w:val="24"/>
        </w:rPr>
      </w:pPr>
    </w:p>
    <w:p w:rsidR="000C6AB8" w:rsidRDefault="000C6AB8" w:rsidP="000C6AB8">
      <w:pPr>
        <w:pStyle w:val="Textebrut"/>
        <w:rPr>
          <w:rFonts w:ascii="Garamond" w:hAnsi="Garamond" w:cs="Arial"/>
          <w:i/>
          <w:sz w:val="24"/>
          <w:szCs w:val="24"/>
        </w:rPr>
      </w:pPr>
    </w:p>
    <w:p w:rsidR="000C6AB8" w:rsidRPr="00830D86" w:rsidRDefault="000C6AB8" w:rsidP="000C6AB8">
      <w:pPr>
        <w:pStyle w:val="Textebrut"/>
        <w:rPr>
          <w:rFonts w:ascii="Garamond" w:hAnsi="Garamond" w:cs="Arial"/>
          <w:b/>
          <w:i/>
          <w:sz w:val="24"/>
          <w:szCs w:val="24"/>
        </w:rPr>
      </w:pPr>
      <w:r w:rsidRPr="00830D86">
        <w:rPr>
          <w:rFonts w:ascii="Garamond" w:hAnsi="Garamond" w:cs="Arial"/>
          <w:b/>
          <w:i/>
          <w:sz w:val="24"/>
          <w:szCs w:val="24"/>
        </w:rPr>
        <w:t>Diplômes et distinctions universitaires</w:t>
      </w:r>
    </w:p>
    <w:p w:rsidR="000C6AB8" w:rsidRDefault="000C6AB8" w:rsidP="000C6AB8">
      <w:pPr>
        <w:pStyle w:val="Textebrut"/>
        <w:rPr>
          <w:rFonts w:ascii="Garamond" w:hAnsi="Garamond" w:cs="Arial"/>
          <w:i/>
          <w:sz w:val="24"/>
          <w:szCs w:val="24"/>
        </w:rPr>
      </w:pPr>
      <w:r>
        <w:rPr>
          <w:noProof/>
          <w:lang w:val="fr-FR" w:eastAsia="fr-FR"/>
        </w:rPr>
        <mc:AlternateContent>
          <mc:Choice Requires="wps">
            <w:drawing>
              <wp:anchor distT="4294967295" distB="4294967295" distL="114300" distR="114300" simplePos="0" relativeHeight="251661312" behindDoc="0" locked="0" layoutInCell="1" allowOverlap="1">
                <wp:simplePos x="0" y="0"/>
                <wp:positionH relativeFrom="margin">
                  <wp:posOffset>0</wp:posOffset>
                </wp:positionH>
                <wp:positionV relativeFrom="paragraph">
                  <wp:posOffset>-1</wp:posOffset>
                </wp:positionV>
                <wp:extent cx="6096000" cy="0"/>
                <wp:effectExtent l="0" t="0" r="0"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893FF" id="Connecteur droit 3"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0" to="4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" strokecolor="windowText" strokeweight=".5pt">
                <v:stroke joinstyle="miter"/>
                <o:lock v:ext="edit" shapetype="f"/>
                <w10:wrap anchorx="margin"/>
              </v:line>
            </w:pict>
          </mc:Fallback>
        </mc:AlternateContent>
      </w:r>
    </w:p>
    <w:tbl>
      <w:tblPr>
        <w:tblW w:w="0" w:type="auto"/>
        <w:tblLook w:val="04A0" w:firstRow="1" w:lastRow="0" w:firstColumn="1" w:lastColumn="0" w:noHBand="0" w:noVBand="1"/>
      </w:tblPr>
      <w:tblGrid>
        <w:gridCol w:w="1195"/>
        <w:gridCol w:w="7877"/>
      </w:tblGrid>
      <w:tr w:rsidR="004D635F" w:rsidRPr="00E571C2" w:rsidTr="000F1A76">
        <w:tc>
          <w:tcPr>
            <w:tcW w:w="1271" w:type="dxa"/>
            <w:shd w:val="clear" w:color="auto" w:fill="auto"/>
          </w:tcPr>
          <w:p w:rsidR="004D635F" w:rsidRPr="004D635F" w:rsidRDefault="004D635F" w:rsidP="000F1A76">
            <w:pPr>
              <w:pStyle w:val="Textebrut"/>
              <w:rPr>
                <w:rFonts w:ascii="Garamond" w:hAnsi="Garamond" w:cs="Arial"/>
                <w:sz w:val="24"/>
                <w:szCs w:val="24"/>
                <w:lang w:val="fr-FR"/>
              </w:rPr>
            </w:pPr>
            <w:r>
              <w:rPr>
                <w:rFonts w:ascii="Garamond" w:hAnsi="Garamond" w:cs="Arial"/>
                <w:sz w:val="24"/>
                <w:szCs w:val="24"/>
                <w:lang w:val="fr-FR"/>
              </w:rPr>
              <w:t>2022</w:t>
            </w:r>
          </w:p>
        </w:tc>
        <w:tc>
          <w:tcPr>
            <w:tcW w:w="8321" w:type="dxa"/>
            <w:shd w:val="clear" w:color="auto" w:fill="auto"/>
          </w:tcPr>
          <w:p w:rsidR="004D635F" w:rsidRDefault="004D635F" w:rsidP="004D635F">
            <w:pPr>
              <w:pStyle w:val="Textebrut"/>
              <w:rPr>
                <w:rFonts w:ascii="Garamond" w:hAnsi="Garamond" w:cs="Arial"/>
                <w:sz w:val="24"/>
                <w:szCs w:val="24"/>
                <w:lang w:val="fr-FR"/>
              </w:rPr>
            </w:pPr>
            <w:r>
              <w:rPr>
                <w:rFonts w:ascii="Garamond" w:hAnsi="Garamond" w:cs="Arial"/>
                <w:b/>
                <w:sz w:val="24"/>
                <w:szCs w:val="24"/>
                <w:lang w:val="fr-FR"/>
              </w:rPr>
              <w:t xml:space="preserve">Habilitation à diriger des recherches en Economie, </w:t>
            </w:r>
            <w:r w:rsidRPr="004D635F">
              <w:rPr>
                <w:rFonts w:ascii="Garamond" w:hAnsi="Garamond" w:cs="Arial"/>
                <w:sz w:val="24"/>
                <w:szCs w:val="24"/>
                <w:lang w:val="fr-FR"/>
              </w:rPr>
              <w:t>CNAM</w:t>
            </w:r>
            <w:r>
              <w:rPr>
                <w:rFonts w:ascii="Garamond" w:hAnsi="Garamond" w:cs="Arial"/>
                <w:sz w:val="24"/>
                <w:szCs w:val="24"/>
                <w:lang w:val="fr-FR"/>
              </w:rPr>
              <w:t xml:space="preserve"> : </w:t>
            </w:r>
          </w:p>
          <w:p w:rsidR="004D635F" w:rsidRPr="004D635F" w:rsidRDefault="004D635F" w:rsidP="004D635F">
            <w:pPr>
              <w:pStyle w:val="Textebrut"/>
              <w:rPr>
                <w:rFonts w:ascii="Garamond" w:hAnsi="Garamond" w:cs="Arial"/>
                <w:sz w:val="24"/>
                <w:szCs w:val="24"/>
                <w:lang w:val="fr-FR"/>
              </w:rPr>
            </w:pPr>
            <w:r w:rsidRPr="004D635F">
              <w:rPr>
                <w:rFonts w:ascii="Garamond" w:hAnsi="Garamond"/>
                <w:i/>
                <w:iCs/>
                <w:sz w:val="24"/>
                <w:szCs w:val="24"/>
                <w:lang w:eastAsia="fr-FR"/>
              </w:rPr>
              <w:t>La sous-traitance dans les transports routiers de marchandises :</w:t>
            </w:r>
            <w:r w:rsidRPr="004D635F">
              <w:rPr>
                <w:rFonts w:ascii="Garamond" w:hAnsi="Garamond"/>
                <w:i/>
                <w:iCs/>
                <w:sz w:val="24"/>
                <w:szCs w:val="24"/>
                <w:lang w:val="fr-FR" w:eastAsia="fr-FR"/>
              </w:rPr>
              <w:t xml:space="preserve"> </w:t>
            </w:r>
            <w:r w:rsidRPr="004D635F">
              <w:rPr>
                <w:rFonts w:ascii="Garamond" w:hAnsi="Garamond"/>
                <w:i/>
                <w:iCs/>
                <w:sz w:val="24"/>
                <w:szCs w:val="24"/>
                <w:lang w:eastAsia="fr-FR"/>
              </w:rPr>
              <w:t>Une approche sous l’angle de la dépendance économique</w:t>
            </w:r>
          </w:p>
          <w:p w:rsidR="004D635F" w:rsidRPr="00E468E4" w:rsidRDefault="00E468E4" w:rsidP="000F1A76">
            <w:pPr>
              <w:pStyle w:val="Textebrut"/>
              <w:rPr>
                <w:rFonts w:ascii="Garamond" w:hAnsi="Garamond" w:cs="Arial"/>
                <w:sz w:val="24"/>
                <w:szCs w:val="24"/>
                <w:lang w:val="fr-FR"/>
              </w:rPr>
            </w:pPr>
            <w:r w:rsidRPr="00E468E4">
              <w:rPr>
                <w:rFonts w:ascii="Garamond" w:hAnsi="Garamond" w:cs="Arial"/>
                <w:sz w:val="24"/>
                <w:szCs w:val="24"/>
                <w:lang w:val="fr-FR"/>
              </w:rPr>
              <w:t>Soutenue le 12 décembre 2022</w:t>
            </w:r>
          </w:p>
          <w:p w:rsidR="004D635F" w:rsidRPr="004D635F" w:rsidRDefault="004D635F" w:rsidP="004D635F">
            <w:pPr>
              <w:rPr>
                <w:rFonts w:ascii="Garamond" w:hAnsi="Garamond"/>
              </w:rPr>
            </w:pPr>
            <w:r w:rsidRPr="009B40B4">
              <w:rPr>
                <w:rFonts w:ascii="Garamond" w:hAnsi="Garamond"/>
                <w:i/>
                <w:iCs/>
              </w:rPr>
              <w:t>Jury</w:t>
            </w:r>
            <w:r w:rsidRPr="009B40B4">
              <w:rPr>
                <w:rFonts w:ascii="Garamond" w:hAnsi="Garamond"/>
              </w:rPr>
              <w:t> :</w:t>
            </w:r>
          </w:p>
          <w:p w:rsidR="004D635F" w:rsidRPr="004D635F" w:rsidRDefault="004D635F" w:rsidP="004D635F">
            <w:pPr>
              <w:suppressAutoHyphens w:val="0"/>
              <w:autoSpaceDE w:val="0"/>
              <w:autoSpaceDN w:val="0"/>
              <w:adjustRightInd w:val="0"/>
              <w:rPr>
                <w:rFonts w:ascii="Garamond" w:hAnsi="Garamond"/>
                <w:szCs w:val="24"/>
                <w:lang w:eastAsia="fr-FR"/>
              </w:rPr>
            </w:pPr>
            <w:r w:rsidRPr="004D635F">
              <w:rPr>
                <w:rFonts w:ascii="Garamond" w:hAnsi="Garamond"/>
                <w:szCs w:val="24"/>
                <w:lang w:eastAsia="fr-FR"/>
              </w:rPr>
              <w:t xml:space="preserve">Bernard Baudry, </w:t>
            </w:r>
            <w:r w:rsidRPr="004D635F">
              <w:rPr>
                <w:rStyle w:val="markedcontent"/>
                <w:rFonts w:ascii="Garamond" w:hAnsi="Garamond"/>
                <w:szCs w:val="24"/>
              </w:rPr>
              <w:t>Professeur des Universités, Université Lyon 2</w:t>
            </w:r>
          </w:p>
          <w:p w:rsidR="004D635F" w:rsidRPr="004D635F" w:rsidRDefault="004D635F" w:rsidP="004D635F">
            <w:pPr>
              <w:suppressAutoHyphens w:val="0"/>
              <w:autoSpaceDE w:val="0"/>
              <w:autoSpaceDN w:val="0"/>
              <w:adjustRightInd w:val="0"/>
              <w:rPr>
                <w:rFonts w:ascii="Garamond" w:hAnsi="Garamond"/>
                <w:szCs w:val="24"/>
                <w:lang w:eastAsia="fr-FR"/>
              </w:rPr>
            </w:pPr>
            <w:r w:rsidRPr="004D635F">
              <w:rPr>
                <w:rFonts w:ascii="Garamond" w:hAnsi="Garamond"/>
                <w:szCs w:val="24"/>
                <w:lang w:eastAsia="fr-FR"/>
              </w:rPr>
              <w:t>Michael Browne, Full Professor, Université de Göteborg (Rapporteur)</w:t>
            </w:r>
          </w:p>
          <w:p w:rsidR="004D635F" w:rsidRPr="004D635F" w:rsidRDefault="004D635F" w:rsidP="004D635F">
            <w:pPr>
              <w:suppressAutoHyphens w:val="0"/>
              <w:autoSpaceDE w:val="0"/>
              <w:autoSpaceDN w:val="0"/>
              <w:adjustRightInd w:val="0"/>
              <w:rPr>
                <w:rFonts w:ascii="Garamond" w:hAnsi="Garamond"/>
                <w:szCs w:val="24"/>
                <w:lang w:eastAsia="fr-FR"/>
              </w:rPr>
            </w:pPr>
            <w:r w:rsidRPr="004D635F">
              <w:rPr>
                <w:rFonts w:ascii="Garamond" w:hAnsi="Garamond"/>
                <w:szCs w:val="24"/>
                <w:lang w:eastAsia="fr-FR"/>
              </w:rPr>
              <w:t xml:space="preserve">Vincent </w:t>
            </w:r>
            <w:proofErr w:type="spellStart"/>
            <w:r w:rsidRPr="004D635F">
              <w:rPr>
                <w:rFonts w:ascii="Garamond" w:hAnsi="Garamond"/>
                <w:szCs w:val="24"/>
                <w:lang w:eastAsia="fr-FR"/>
              </w:rPr>
              <w:t>Frigant</w:t>
            </w:r>
            <w:proofErr w:type="spellEnd"/>
            <w:r w:rsidRPr="004D635F">
              <w:rPr>
                <w:rFonts w:ascii="Garamond" w:hAnsi="Garamond"/>
                <w:szCs w:val="24"/>
                <w:lang w:eastAsia="fr-FR"/>
              </w:rPr>
              <w:t>, Professeur des universités, Université de Bordeaux (Rapporteur)</w:t>
            </w:r>
          </w:p>
          <w:p w:rsidR="004D635F" w:rsidRPr="004D635F" w:rsidRDefault="004D635F" w:rsidP="004D635F">
            <w:pPr>
              <w:suppressAutoHyphens w:val="0"/>
              <w:autoSpaceDE w:val="0"/>
              <w:autoSpaceDN w:val="0"/>
              <w:adjustRightInd w:val="0"/>
              <w:rPr>
                <w:rFonts w:ascii="Garamond" w:hAnsi="Garamond"/>
                <w:szCs w:val="24"/>
                <w:lang w:eastAsia="fr-FR"/>
              </w:rPr>
            </w:pPr>
            <w:r w:rsidRPr="004D635F">
              <w:rPr>
                <w:rFonts w:ascii="Garamond" w:hAnsi="Garamond"/>
              </w:rPr>
              <w:t xml:space="preserve">Sophie </w:t>
            </w:r>
            <w:proofErr w:type="spellStart"/>
            <w:r w:rsidRPr="004D635F">
              <w:rPr>
                <w:rFonts w:ascii="Garamond" w:hAnsi="Garamond"/>
              </w:rPr>
              <w:t>Harnay</w:t>
            </w:r>
            <w:proofErr w:type="spellEnd"/>
            <w:r w:rsidRPr="004D635F">
              <w:rPr>
                <w:rFonts w:ascii="Garamond" w:hAnsi="Garamond"/>
              </w:rPr>
              <w:t>, Professeure des Universités, Université Paris Nanterre</w:t>
            </w:r>
          </w:p>
          <w:p w:rsidR="004D635F" w:rsidRPr="004D635F" w:rsidRDefault="004D635F" w:rsidP="004D635F">
            <w:pPr>
              <w:suppressAutoHyphens w:val="0"/>
              <w:autoSpaceDE w:val="0"/>
              <w:autoSpaceDN w:val="0"/>
              <w:adjustRightInd w:val="0"/>
              <w:rPr>
                <w:rFonts w:ascii="Garamond" w:hAnsi="Garamond"/>
                <w:szCs w:val="24"/>
                <w:lang w:eastAsia="fr-FR"/>
              </w:rPr>
            </w:pPr>
            <w:r w:rsidRPr="004D635F">
              <w:rPr>
                <w:rFonts w:ascii="Garamond" w:hAnsi="Garamond"/>
                <w:szCs w:val="24"/>
                <w:lang w:eastAsia="fr-FR"/>
              </w:rPr>
              <w:t>Héloïse Petit, Professeure au CNAM (Garante)</w:t>
            </w:r>
          </w:p>
          <w:p w:rsidR="004D635F" w:rsidRPr="004D635F" w:rsidRDefault="004D635F" w:rsidP="004D635F">
            <w:pPr>
              <w:suppressAutoHyphens w:val="0"/>
              <w:autoSpaceDE w:val="0"/>
              <w:autoSpaceDN w:val="0"/>
              <w:adjustRightInd w:val="0"/>
              <w:rPr>
                <w:rFonts w:ascii="Garamond" w:hAnsi="Garamond"/>
                <w:szCs w:val="24"/>
                <w:lang w:eastAsia="fr-FR"/>
              </w:rPr>
            </w:pPr>
            <w:r w:rsidRPr="004D635F">
              <w:rPr>
                <w:rFonts w:ascii="Garamond" w:hAnsi="Garamond"/>
                <w:szCs w:val="24"/>
                <w:lang w:eastAsia="fr-FR"/>
              </w:rPr>
              <w:t>Julie Valentin, Maitresse de conférence HDR,</w:t>
            </w:r>
            <w:r w:rsidRPr="004D635F">
              <w:rPr>
                <w:rFonts w:ascii="Garamond" w:hAnsi="Garamond"/>
              </w:rPr>
              <w:t xml:space="preserve"> </w:t>
            </w:r>
            <w:r w:rsidRPr="004D635F">
              <w:rPr>
                <w:rFonts w:ascii="Garamond" w:hAnsi="Garamond"/>
                <w:szCs w:val="24"/>
                <w:lang w:eastAsia="fr-FR"/>
              </w:rPr>
              <w:t>Université Paris 1 Panthéon Sorbonne (</w:t>
            </w:r>
            <w:proofErr w:type="spellStart"/>
            <w:r w:rsidRPr="004D635F">
              <w:rPr>
                <w:rFonts w:ascii="Garamond" w:hAnsi="Garamond"/>
                <w:szCs w:val="24"/>
                <w:lang w:eastAsia="fr-FR"/>
              </w:rPr>
              <w:t>Rapporteure</w:t>
            </w:r>
            <w:proofErr w:type="spellEnd"/>
            <w:r w:rsidRPr="004D635F">
              <w:rPr>
                <w:rFonts w:ascii="Garamond" w:hAnsi="Garamond"/>
                <w:szCs w:val="24"/>
                <w:lang w:eastAsia="fr-FR"/>
              </w:rPr>
              <w:t>)</w:t>
            </w:r>
          </w:p>
          <w:p w:rsidR="004D635F" w:rsidRPr="004D635F" w:rsidRDefault="004D635F" w:rsidP="004D635F">
            <w:pPr>
              <w:suppressAutoHyphens w:val="0"/>
              <w:autoSpaceDE w:val="0"/>
              <w:autoSpaceDN w:val="0"/>
              <w:adjustRightInd w:val="0"/>
              <w:rPr>
                <w:rFonts w:ascii="Garamond" w:hAnsi="Garamond" w:cs="Arial"/>
                <w:b/>
                <w:szCs w:val="24"/>
              </w:rPr>
            </w:pPr>
          </w:p>
        </w:tc>
      </w:tr>
      <w:tr w:rsidR="000C6AB8" w:rsidRPr="00E571C2" w:rsidTr="000F1A76">
        <w:tc>
          <w:tcPr>
            <w:tcW w:w="12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2006</w:t>
            </w:r>
          </w:p>
        </w:tc>
        <w:tc>
          <w:tcPr>
            <w:tcW w:w="8321" w:type="dxa"/>
            <w:shd w:val="clear" w:color="auto" w:fill="auto"/>
          </w:tcPr>
          <w:p w:rsidR="000C6AB8" w:rsidRPr="009B40B4" w:rsidRDefault="000C6AB8" w:rsidP="000F1A76">
            <w:pPr>
              <w:pStyle w:val="Textebrut"/>
              <w:rPr>
                <w:rFonts w:ascii="Garamond" w:hAnsi="Garamond" w:cs="Arial"/>
                <w:b/>
                <w:sz w:val="24"/>
                <w:szCs w:val="24"/>
              </w:rPr>
            </w:pPr>
            <w:r w:rsidRPr="009B40B4">
              <w:rPr>
                <w:rFonts w:ascii="Garamond" w:hAnsi="Garamond" w:cs="Arial"/>
                <w:b/>
                <w:sz w:val="24"/>
                <w:szCs w:val="24"/>
              </w:rPr>
              <w:t>Qualification CNU en Economie</w:t>
            </w:r>
          </w:p>
          <w:p w:rsidR="000C6AB8" w:rsidRPr="009B40B4" w:rsidRDefault="000C6AB8" w:rsidP="000F1A76">
            <w:pPr>
              <w:pStyle w:val="Textebrut"/>
              <w:rPr>
                <w:rFonts w:ascii="Garamond" w:hAnsi="Garamond" w:cs="Arial"/>
                <w:b/>
                <w:i/>
                <w:sz w:val="24"/>
                <w:szCs w:val="24"/>
              </w:rPr>
            </w:pPr>
          </w:p>
        </w:tc>
      </w:tr>
      <w:tr w:rsidR="000C6AB8" w:rsidRPr="00E571C2" w:rsidTr="000F1A76">
        <w:tc>
          <w:tcPr>
            <w:tcW w:w="12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2006</w:t>
            </w:r>
          </w:p>
        </w:tc>
        <w:tc>
          <w:tcPr>
            <w:tcW w:w="8321" w:type="dxa"/>
            <w:shd w:val="clear" w:color="auto" w:fill="auto"/>
          </w:tcPr>
          <w:p w:rsidR="000C6AB8" w:rsidRPr="009B40B4" w:rsidRDefault="000C6AB8" w:rsidP="000F1A76">
            <w:pPr>
              <w:pStyle w:val="Textebrut"/>
              <w:rPr>
                <w:rFonts w:ascii="Garamond" w:hAnsi="Garamond" w:cs="Arial"/>
                <w:b/>
                <w:sz w:val="24"/>
                <w:szCs w:val="24"/>
              </w:rPr>
            </w:pPr>
            <w:r w:rsidRPr="009B40B4">
              <w:rPr>
                <w:rFonts w:ascii="Garamond" w:hAnsi="Garamond" w:cs="Arial"/>
                <w:b/>
                <w:sz w:val="24"/>
                <w:szCs w:val="24"/>
              </w:rPr>
              <w:t>Prix « Gaëtan PIROU » de la Chancellerie des Universités de Paris</w:t>
            </w:r>
          </w:p>
          <w:p w:rsidR="000C6AB8" w:rsidRPr="009B40B4" w:rsidRDefault="000C6AB8" w:rsidP="000F1A76">
            <w:pPr>
              <w:pStyle w:val="Textebrut"/>
              <w:rPr>
                <w:rFonts w:ascii="Garamond" w:hAnsi="Garamond" w:cs="Arial"/>
                <w:b/>
                <w:i/>
                <w:sz w:val="24"/>
                <w:szCs w:val="24"/>
              </w:rPr>
            </w:pPr>
          </w:p>
        </w:tc>
      </w:tr>
      <w:tr w:rsidR="000C6AB8" w:rsidRPr="00E571C2" w:rsidTr="000F1A76">
        <w:tc>
          <w:tcPr>
            <w:tcW w:w="12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2006</w:t>
            </w:r>
          </w:p>
        </w:tc>
        <w:tc>
          <w:tcPr>
            <w:tcW w:w="8321" w:type="dxa"/>
            <w:shd w:val="clear" w:color="auto" w:fill="auto"/>
          </w:tcPr>
          <w:p w:rsidR="000C6AB8" w:rsidRPr="009B40B4" w:rsidRDefault="000C6AB8" w:rsidP="000F1A76">
            <w:pPr>
              <w:ind w:left="6"/>
              <w:jc w:val="both"/>
              <w:rPr>
                <w:rFonts w:ascii="Garamond" w:hAnsi="Garamond" w:cs="Arial"/>
              </w:rPr>
            </w:pPr>
            <w:r w:rsidRPr="009B40B4">
              <w:rPr>
                <w:rFonts w:ascii="Garamond" w:hAnsi="Garamond" w:cs="Arial"/>
                <w:b/>
              </w:rPr>
              <w:t>Prix « Economie et gestion » de l’ANDESE</w:t>
            </w:r>
            <w:r w:rsidRPr="009B40B4">
              <w:rPr>
                <w:rFonts w:ascii="Garamond" w:hAnsi="Garamond" w:cs="Arial"/>
              </w:rPr>
              <w:t xml:space="preserve"> (Association nationale des docteurs en sciences économiques)</w:t>
            </w:r>
          </w:p>
          <w:p w:rsidR="000C6AB8" w:rsidRPr="009B40B4" w:rsidRDefault="000C6AB8" w:rsidP="000F1A76">
            <w:pPr>
              <w:ind w:left="6"/>
              <w:jc w:val="both"/>
              <w:rPr>
                <w:rFonts w:ascii="Garamond" w:hAnsi="Garamond" w:cs="Arial"/>
              </w:rPr>
            </w:pPr>
          </w:p>
        </w:tc>
      </w:tr>
      <w:tr w:rsidR="000C6AB8" w:rsidRPr="00E571C2" w:rsidTr="000F1A76">
        <w:tc>
          <w:tcPr>
            <w:tcW w:w="12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2005</w:t>
            </w:r>
          </w:p>
        </w:tc>
        <w:tc>
          <w:tcPr>
            <w:tcW w:w="8321" w:type="dxa"/>
            <w:shd w:val="clear" w:color="auto" w:fill="auto"/>
          </w:tcPr>
          <w:p w:rsidR="000C6AB8" w:rsidRPr="009B40B4" w:rsidRDefault="000C6AB8" w:rsidP="000F1A76">
            <w:pPr>
              <w:rPr>
                <w:rFonts w:ascii="Garamond" w:hAnsi="Garamond" w:cs="Arial"/>
              </w:rPr>
            </w:pPr>
            <w:r w:rsidRPr="009B40B4">
              <w:rPr>
                <w:rFonts w:ascii="Garamond" w:hAnsi="Garamond" w:cs="Arial"/>
                <w:b/>
              </w:rPr>
              <w:t>Doctorat en sciences économiques</w:t>
            </w:r>
            <w:r w:rsidRPr="009B40B4">
              <w:rPr>
                <w:rFonts w:ascii="Garamond" w:hAnsi="Garamond" w:cs="Arial"/>
              </w:rPr>
              <w:t>, Université Paris I Panthéon-Sorbonne :  </w:t>
            </w:r>
            <w:r w:rsidRPr="009B40B4">
              <w:rPr>
                <w:rFonts w:ascii="Garamond" w:hAnsi="Garamond" w:cs="Arial"/>
                <w:i/>
              </w:rPr>
              <w:t>Harrison C. White : une théorie générale des marchés ?</w:t>
            </w:r>
            <w:r w:rsidRPr="009B40B4">
              <w:rPr>
                <w:rFonts w:ascii="Garamond" w:hAnsi="Garamond" w:cs="Arial"/>
              </w:rPr>
              <w:t xml:space="preserve"> </w:t>
            </w:r>
          </w:p>
          <w:p w:rsidR="000C6AB8" w:rsidRPr="009B40B4" w:rsidRDefault="000C6AB8" w:rsidP="000F1A76">
            <w:pPr>
              <w:rPr>
                <w:rFonts w:ascii="Garamond" w:hAnsi="Garamond" w:cs="Arial"/>
              </w:rPr>
            </w:pPr>
          </w:p>
          <w:p w:rsidR="000C6AB8" w:rsidRPr="009B40B4" w:rsidRDefault="000C6AB8" w:rsidP="000F1A76">
            <w:pPr>
              <w:rPr>
                <w:rFonts w:ascii="Garamond" w:hAnsi="Garamond"/>
              </w:rPr>
            </w:pPr>
            <w:r w:rsidRPr="009B40B4">
              <w:rPr>
                <w:rFonts w:ascii="Garamond" w:hAnsi="Garamond"/>
                <w:i/>
                <w:iCs/>
              </w:rPr>
              <w:t>Mention</w:t>
            </w:r>
            <w:r w:rsidRPr="009B40B4">
              <w:rPr>
                <w:rFonts w:ascii="Garamond" w:hAnsi="Garamond"/>
              </w:rPr>
              <w:t xml:space="preserve"> très honorable avec les félicitations du jury, proposition pour un prix de thèse et proposition pour une subvention de publication.</w:t>
            </w:r>
          </w:p>
          <w:p w:rsidR="000C6AB8" w:rsidRPr="009B40B4" w:rsidRDefault="000C6AB8" w:rsidP="000F1A76">
            <w:pPr>
              <w:rPr>
                <w:rFonts w:ascii="Garamond" w:hAnsi="Garamond" w:cs="Arial"/>
              </w:rPr>
            </w:pPr>
          </w:p>
          <w:p w:rsidR="000C6AB8" w:rsidRPr="009B40B4" w:rsidRDefault="000C6AB8" w:rsidP="000F1A76">
            <w:pPr>
              <w:rPr>
                <w:rFonts w:ascii="Garamond" w:hAnsi="Garamond"/>
              </w:rPr>
            </w:pPr>
            <w:r w:rsidRPr="009B40B4">
              <w:rPr>
                <w:rFonts w:ascii="Garamond" w:hAnsi="Garamond"/>
                <w:i/>
                <w:iCs/>
              </w:rPr>
              <w:t>Jury</w:t>
            </w:r>
            <w:r w:rsidRPr="009B40B4">
              <w:rPr>
                <w:rFonts w:ascii="Garamond" w:hAnsi="Garamond"/>
              </w:rPr>
              <w:t> :</w:t>
            </w:r>
          </w:p>
          <w:p w:rsidR="000C6AB8" w:rsidRPr="009B40B4" w:rsidRDefault="000C6AB8" w:rsidP="000F1A76">
            <w:pPr>
              <w:tabs>
                <w:tab w:val="left" w:pos="2835"/>
              </w:tabs>
              <w:jc w:val="both"/>
              <w:rPr>
                <w:rFonts w:ascii="Garamond" w:hAnsi="Garamond"/>
              </w:rPr>
            </w:pPr>
            <w:r w:rsidRPr="009B40B4">
              <w:rPr>
                <w:rFonts w:ascii="Garamond" w:hAnsi="Garamond"/>
              </w:rPr>
              <w:t>Olivier FAVEREAU</w:t>
            </w:r>
            <w:r w:rsidRPr="009B40B4">
              <w:rPr>
                <w:rFonts w:ascii="Garamond" w:hAnsi="Garamond"/>
              </w:rPr>
              <w:tab/>
              <w:t>Professeur à l’Université Paris X Nanterre (rapporteur) ;</w:t>
            </w:r>
          </w:p>
          <w:p w:rsidR="000C6AB8" w:rsidRPr="009B40B4" w:rsidRDefault="000C6AB8" w:rsidP="000F1A76">
            <w:pPr>
              <w:tabs>
                <w:tab w:val="left" w:pos="2835"/>
              </w:tabs>
              <w:jc w:val="both"/>
              <w:rPr>
                <w:rFonts w:ascii="Garamond" w:hAnsi="Garamond"/>
              </w:rPr>
            </w:pPr>
            <w:r w:rsidRPr="009B40B4">
              <w:rPr>
                <w:rFonts w:ascii="Garamond" w:hAnsi="Garamond"/>
              </w:rPr>
              <w:t>Jérôme GAUTIE</w:t>
            </w:r>
            <w:r w:rsidRPr="009B40B4">
              <w:rPr>
                <w:rFonts w:ascii="Garamond" w:hAnsi="Garamond"/>
              </w:rPr>
              <w:tab/>
              <w:t>Professeur à l’Université Paris I Panthéon-Sorbonne ;</w:t>
            </w:r>
          </w:p>
          <w:p w:rsidR="000C6AB8" w:rsidRPr="009B40B4" w:rsidRDefault="000C6AB8" w:rsidP="000F1A76">
            <w:pPr>
              <w:tabs>
                <w:tab w:val="left" w:pos="2835"/>
              </w:tabs>
              <w:ind w:left="2835" w:hanging="2835"/>
              <w:rPr>
                <w:rFonts w:ascii="Garamond" w:hAnsi="Garamond"/>
              </w:rPr>
            </w:pPr>
            <w:r w:rsidRPr="009B40B4">
              <w:rPr>
                <w:rFonts w:ascii="Garamond" w:hAnsi="Garamond"/>
              </w:rPr>
              <w:t>André HERVIER</w:t>
            </w:r>
            <w:r w:rsidRPr="009B40B4">
              <w:rPr>
                <w:rFonts w:ascii="Garamond" w:hAnsi="Garamond"/>
              </w:rPr>
              <w:tab/>
              <w:t>Maître de Conférences à l’Université Paris I Panthéon- Sorbonne (directeur de recherche) ;</w:t>
            </w:r>
          </w:p>
          <w:p w:rsidR="000C6AB8" w:rsidRPr="009B40B4" w:rsidRDefault="000C6AB8" w:rsidP="000F1A76">
            <w:pPr>
              <w:tabs>
                <w:tab w:val="left" w:pos="2835"/>
              </w:tabs>
              <w:jc w:val="both"/>
              <w:rPr>
                <w:rFonts w:ascii="Garamond" w:hAnsi="Garamond"/>
              </w:rPr>
            </w:pPr>
            <w:r w:rsidRPr="009B40B4">
              <w:rPr>
                <w:rFonts w:ascii="Garamond" w:hAnsi="Garamond"/>
              </w:rPr>
              <w:t>Philippe STEINER</w:t>
            </w:r>
            <w:r w:rsidRPr="009B40B4">
              <w:rPr>
                <w:rFonts w:ascii="Garamond" w:hAnsi="Garamond"/>
              </w:rPr>
              <w:tab/>
              <w:t xml:space="preserve">Professeur à L’Université Lille III (rapporteur) ; </w:t>
            </w:r>
          </w:p>
          <w:p w:rsidR="000C6AB8" w:rsidRPr="009B40B4" w:rsidRDefault="000C6AB8" w:rsidP="000F1A76">
            <w:pPr>
              <w:tabs>
                <w:tab w:val="left" w:pos="2835"/>
              </w:tabs>
              <w:jc w:val="both"/>
              <w:rPr>
                <w:rFonts w:ascii="Garamond" w:hAnsi="Garamond"/>
              </w:rPr>
            </w:pPr>
            <w:r w:rsidRPr="009B40B4">
              <w:rPr>
                <w:rFonts w:ascii="Garamond" w:hAnsi="Garamond"/>
              </w:rPr>
              <w:t>Isabelle THIS SAINT-JEAN</w:t>
            </w:r>
            <w:r w:rsidRPr="009B40B4">
              <w:rPr>
                <w:rFonts w:ascii="Garamond" w:hAnsi="Garamond"/>
              </w:rPr>
              <w:tab/>
              <w:t>Professeur à l’Université du Littoral.</w:t>
            </w:r>
          </w:p>
          <w:p w:rsidR="000C6AB8" w:rsidRPr="009B40B4" w:rsidRDefault="000C6AB8" w:rsidP="000F1A76">
            <w:pPr>
              <w:pStyle w:val="Textebrut"/>
              <w:rPr>
                <w:rFonts w:ascii="Garamond" w:hAnsi="Garamond" w:cs="Arial"/>
                <w:i/>
                <w:sz w:val="24"/>
                <w:szCs w:val="24"/>
              </w:rPr>
            </w:pPr>
          </w:p>
        </w:tc>
      </w:tr>
      <w:tr w:rsidR="000C6AB8" w:rsidRPr="00E571C2" w:rsidTr="000F1A76">
        <w:tc>
          <w:tcPr>
            <w:tcW w:w="12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2000</w:t>
            </w:r>
          </w:p>
        </w:tc>
        <w:tc>
          <w:tcPr>
            <w:tcW w:w="8321" w:type="dxa"/>
            <w:shd w:val="clear" w:color="auto" w:fill="auto"/>
          </w:tcPr>
          <w:p w:rsidR="000C6AB8" w:rsidRPr="009B40B4" w:rsidRDefault="000C6AB8" w:rsidP="000F1A76">
            <w:pPr>
              <w:jc w:val="both"/>
              <w:rPr>
                <w:rFonts w:ascii="Garamond" w:hAnsi="Garamond" w:cs="Arial"/>
                <w:iCs/>
              </w:rPr>
            </w:pPr>
            <w:r w:rsidRPr="009B40B4">
              <w:rPr>
                <w:rFonts w:ascii="Garamond" w:hAnsi="Garamond" w:cs="Arial"/>
                <w:b/>
              </w:rPr>
              <w:t xml:space="preserve">DEA </w:t>
            </w:r>
            <w:r w:rsidRPr="009B40B4">
              <w:rPr>
                <w:rFonts w:ascii="Garamond" w:hAnsi="Garamond" w:cs="Arial"/>
              </w:rPr>
              <w:t xml:space="preserve">Epistémologie économique, Université Paris I Panthéon-Sorbonne : </w:t>
            </w:r>
            <w:r w:rsidRPr="009B40B4">
              <w:rPr>
                <w:rFonts w:ascii="Garamond" w:hAnsi="Garamond" w:cs="Arial"/>
                <w:i/>
              </w:rPr>
              <w:t xml:space="preserve">L’histoire du concept d’encastrement de l’économique dans le social depuis la Grande Transformation de Karl Polanyi </w:t>
            </w:r>
            <w:r w:rsidRPr="009B40B4">
              <w:rPr>
                <w:rFonts w:ascii="Garamond" w:hAnsi="Garamond" w:cs="Arial"/>
              </w:rPr>
              <w:t>(</w:t>
            </w:r>
            <w:r w:rsidRPr="009B40B4">
              <w:rPr>
                <w:rFonts w:ascii="Garamond" w:hAnsi="Garamond" w:cs="Arial"/>
                <w:iCs/>
              </w:rPr>
              <w:t>Mention bien)</w:t>
            </w:r>
          </w:p>
          <w:p w:rsidR="000C6AB8" w:rsidRPr="009B40B4" w:rsidRDefault="000C6AB8" w:rsidP="000F1A76">
            <w:pPr>
              <w:jc w:val="both"/>
              <w:rPr>
                <w:rFonts w:ascii="Garamond" w:hAnsi="Garamond" w:cs="Arial"/>
                <w:i/>
              </w:rPr>
            </w:pPr>
          </w:p>
        </w:tc>
      </w:tr>
      <w:tr w:rsidR="000C6AB8" w:rsidRPr="00E571C2" w:rsidTr="000F1A76">
        <w:tc>
          <w:tcPr>
            <w:tcW w:w="12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1999</w:t>
            </w:r>
          </w:p>
        </w:tc>
        <w:tc>
          <w:tcPr>
            <w:tcW w:w="8321" w:type="dxa"/>
            <w:shd w:val="clear" w:color="auto" w:fill="auto"/>
          </w:tcPr>
          <w:p w:rsidR="000C6AB8" w:rsidRPr="009B40B4" w:rsidRDefault="000C6AB8" w:rsidP="000F1A76">
            <w:pPr>
              <w:jc w:val="both"/>
              <w:rPr>
                <w:rFonts w:ascii="Garamond" w:hAnsi="Garamond"/>
              </w:rPr>
            </w:pPr>
            <w:r w:rsidRPr="009B40B4">
              <w:rPr>
                <w:rFonts w:ascii="Garamond" w:hAnsi="Garamond"/>
                <w:b/>
              </w:rPr>
              <w:t xml:space="preserve">Maîtrise </w:t>
            </w:r>
            <w:r w:rsidRPr="009B40B4">
              <w:rPr>
                <w:rFonts w:ascii="Garamond" w:hAnsi="Garamond"/>
              </w:rPr>
              <w:t>de sciences économiques, mention Economie Internationale, option Economie du développement, Université Paris I Panthéon-Sorbonne (Mention bien)</w:t>
            </w:r>
          </w:p>
          <w:p w:rsidR="000C6AB8" w:rsidRPr="009B40B4" w:rsidRDefault="000C6AB8" w:rsidP="000F1A76">
            <w:pPr>
              <w:jc w:val="both"/>
              <w:rPr>
                <w:rFonts w:ascii="Garamond" w:hAnsi="Garamond"/>
              </w:rPr>
            </w:pPr>
          </w:p>
        </w:tc>
      </w:tr>
      <w:tr w:rsidR="000C6AB8" w:rsidRPr="00E571C2" w:rsidTr="000F1A76">
        <w:tc>
          <w:tcPr>
            <w:tcW w:w="12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1998</w:t>
            </w:r>
          </w:p>
        </w:tc>
        <w:tc>
          <w:tcPr>
            <w:tcW w:w="8321" w:type="dxa"/>
            <w:shd w:val="clear" w:color="auto" w:fill="auto"/>
          </w:tcPr>
          <w:p w:rsidR="000C6AB8" w:rsidRPr="009B40B4" w:rsidRDefault="000C6AB8" w:rsidP="000F1A76">
            <w:pPr>
              <w:rPr>
                <w:rFonts w:ascii="Garamond" w:hAnsi="Garamond"/>
                <w:iCs/>
              </w:rPr>
            </w:pPr>
            <w:r w:rsidRPr="009B40B4">
              <w:rPr>
                <w:rFonts w:ascii="Garamond" w:hAnsi="Garamond"/>
                <w:b/>
              </w:rPr>
              <w:t>Licence</w:t>
            </w:r>
            <w:r w:rsidRPr="009B40B4">
              <w:rPr>
                <w:rFonts w:ascii="Garamond" w:hAnsi="Garamond"/>
              </w:rPr>
              <w:t xml:space="preserve"> de sciences économiques, mention Economie Internationale, Université Paris X Nanterre, (Mention </w:t>
            </w:r>
            <w:r w:rsidRPr="009B40B4">
              <w:rPr>
                <w:rFonts w:ascii="Garamond" w:hAnsi="Garamond"/>
                <w:iCs/>
              </w:rPr>
              <w:t>très bien)</w:t>
            </w:r>
          </w:p>
          <w:p w:rsidR="000C6AB8" w:rsidRPr="009B40B4" w:rsidRDefault="000C6AB8" w:rsidP="000F1A76">
            <w:pPr>
              <w:rPr>
                <w:rFonts w:ascii="Garamond" w:hAnsi="Garamond"/>
                <w:iCs/>
              </w:rPr>
            </w:pPr>
          </w:p>
        </w:tc>
      </w:tr>
      <w:tr w:rsidR="000C6AB8" w:rsidRPr="00E571C2" w:rsidTr="000F1A76">
        <w:tc>
          <w:tcPr>
            <w:tcW w:w="12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lastRenderedPageBreak/>
              <w:t>1997</w:t>
            </w:r>
          </w:p>
        </w:tc>
        <w:tc>
          <w:tcPr>
            <w:tcW w:w="8321" w:type="dxa"/>
            <w:shd w:val="clear" w:color="auto" w:fill="auto"/>
          </w:tcPr>
          <w:p w:rsidR="000C6AB8" w:rsidRPr="009B40B4" w:rsidRDefault="000C6AB8" w:rsidP="000F1A76">
            <w:pPr>
              <w:jc w:val="both"/>
              <w:rPr>
                <w:rFonts w:ascii="Garamond" w:hAnsi="Garamond"/>
              </w:rPr>
            </w:pPr>
            <w:r w:rsidRPr="009B40B4">
              <w:rPr>
                <w:rFonts w:ascii="Garamond" w:hAnsi="Garamond"/>
                <w:b/>
              </w:rPr>
              <w:t>Deug</w:t>
            </w:r>
            <w:r w:rsidRPr="009B40B4">
              <w:rPr>
                <w:rFonts w:ascii="Garamond" w:hAnsi="Garamond"/>
              </w:rPr>
              <w:t xml:space="preserve"> de sciences économiques, Université Paris X Nanterre, (Mention bien)</w:t>
            </w:r>
            <w:r w:rsidRPr="009B40B4">
              <w:rPr>
                <w:rFonts w:ascii="Garamond" w:hAnsi="Garamond"/>
                <w:i/>
                <w:iCs/>
              </w:rPr>
              <w:t xml:space="preserve">   </w:t>
            </w:r>
            <w:r w:rsidRPr="009B40B4">
              <w:rPr>
                <w:rFonts w:ascii="Garamond" w:hAnsi="Garamond"/>
              </w:rPr>
              <w:t xml:space="preserve">                   </w:t>
            </w:r>
          </w:p>
        </w:tc>
      </w:tr>
    </w:tbl>
    <w:p w:rsidR="000C6AB8" w:rsidRPr="00A4486F" w:rsidRDefault="000C6AB8" w:rsidP="000C6AB8">
      <w:pPr>
        <w:ind w:left="705" w:hanging="705"/>
        <w:jc w:val="both"/>
      </w:pPr>
      <w:r>
        <w:rPr>
          <w:rFonts w:ascii="Garamond" w:hAnsi="Garamond"/>
        </w:rPr>
        <w:t>                  </w:t>
      </w:r>
    </w:p>
    <w:p w:rsidR="000C6AB8" w:rsidRDefault="000C6AB8" w:rsidP="000C6AB8">
      <w:pPr>
        <w:pStyle w:val="Titre3"/>
        <w:rPr>
          <w:b/>
          <w:u w:val="single"/>
        </w:rPr>
      </w:pPr>
      <w:bookmarkStart w:id="3" w:name="_Toc105861905"/>
      <w:r w:rsidRPr="00A75C79">
        <w:rPr>
          <w:b/>
        </w:rPr>
        <w:t>RESPONSABILITES COLLECTIVES ET EXPERTISES</w:t>
      </w:r>
      <w:bookmarkEnd w:id="3"/>
    </w:p>
    <w:p w:rsidR="000C6AB8" w:rsidRPr="00A75C79" w:rsidRDefault="000C6AB8" w:rsidP="000C6AB8">
      <w:pPr>
        <w:pStyle w:val="Titre"/>
        <w:jc w:val="center"/>
        <w:rPr>
          <w:rFonts w:ascii="Garamond" w:hAnsi="Garamond"/>
          <w:b/>
          <w:u w:val="single"/>
        </w:rPr>
      </w:pPr>
      <w:r w:rsidRPr="00A75C79">
        <w:rPr>
          <w:rFonts w:ascii="Garamond" w:hAnsi="Garamond"/>
          <w:b/>
          <w:u w:val="single"/>
        </w:rPr>
        <w:br/>
      </w:r>
    </w:p>
    <w:p w:rsidR="000C6AB8" w:rsidRPr="00830D86" w:rsidRDefault="000C6AB8" w:rsidP="000C6AB8">
      <w:pPr>
        <w:contextualSpacing/>
        <w:rPr>
          <w:rFonts w:ascii="Garamond" w:hAnsi="Garamond" w:cs="Arial"/>
          <w:b/>
          <w:i/>
        </w:rPr>
      </w:pPr>
      <w:r w:rsidRPr="00830D86">
        <w:rPr>
          <w:rFonts w:ascii="Garamond" w:hAnsi="Garamond" w:cs="Arial"/>
          <w:b/>
          <w:i/>
        </w:rPr>
        <w:t>Présentation analytique</w:t>
      </w:r>
    </w:p>
    <w:p w:rsidR="000C6AB8" w:rsidRDefault="000C6AB8" w:rsidP="000C6AB8">
      <w:pPr>
        <w:contextualSpacing/>
        <w:jc w:val="both"/>
        <w:rPr>
          <w:rFonts w:ascii="Garamond" w:hAnsi="Garamond" w:cs="Arial"/>
        </w:rPr>
      </w:pPr>
      <w:r>
        <w:rPr>
          <w:noProof/>
          <w:lang w:eastAsia="fr-FR"/>
        </w:rPr>
        <mc:AlternateContent>
          <mc:Choice Requires="wps">
            <w:drawing>
              <wp:anchor distT="4294967295" distB="4294967295" distL="114300" distR="114300" simplePos="0" relativeHeight="251662336" behindDoc="0" locked="0" layoutInCell="1" allowOverlap="1">
                <wp:simplePos x="0" y="0"/>
                <wp:positionH relativeFrom="margin">
                  <wp:posOffset>0</wp:posOffset>
                </wp:positionH>
                <wp:positionV relativeFrom="paragraph">
                  <wp:posOffset>-636</wp:posOffset>
                </wp:positionV>
                <wp:extent cx="6096000" cy="0"/>
                <wp:effectExtent l="0" t="0" r="0" b="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62B832" id="Connecteur droit 4"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05pt" to="4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" strokecolor="windowText" strokeweight=".5pt">
                <v:stroke joinstyle="miter"/>
                <o:lock v:ext="edit" shapetype="f"/>
                <w10:wrap anchorx="margin"/>
              </v:line>
            </w:pict>
          </mc:Fallback>
        </mc:AlternateContent>
      </w:r>
      <w:r w:rsidRPr="006124ED">
        <w:rPr>
          <w:rFonts w:ascii="Garamond" w:hAnsi="Garamond" w:cs="Arial"/>
          <w:u w:val="single"/>
        </w:rPr>
        <w:br/>
      </w:r>
      <w:r w:rsidRPr="00E571C2">
        <w:rPr>
          <w:rFonts w:ascii="Garamond" w:hAnsi="Garamond" w:cs="Arial"/>
        </w:rPr>
        <w:t xml:space="preserve">Je suis devenue </w:t>
      </w:r>
      <w:r w:rsidRPr="000268F3">
        <w:rPr>
          <w:rFonts w:ascii="Garamond" w:hAnsi="Garamond" w:cs="Arial"/>
          <w:b/>
        </w:rPr>
        <w:t>directrice adjointe</w:t>
      </w:r>
      <w:r w:rsidRPr="00E571C2">
        <w:rPr>
          <w:rFonts w:ascii="Garamond" w:hAnsi="Garamond" w:cs="Arial"/>
        </w:rPr>
        <w:t xml:space="preserve"> de mon unité de recherche </w:t>
      </w:r>
      <w:r>
        <w:rPr>
          <w:rFonts w:ascii="Garamond" w:hAnsi="Garamond" w:cs="Arial"/>
        </w:rPr>
        <w:t xml:space="preserve">en </w:t>
      </w:r>
      <w:r w:rsidRPr="00E571C2">
        <w:rPr>
          <w:rFonts w:ascii="Garamond" w:hAnsi="Garamond" w:cs="Arial"/>
        </w:rPr>
        <w:t>202</w:t>
      </w:r>
      <w:r>
        <w:rPr>
          <w:rFonts w:ascii="Garamond" w:hAnsi="Garamond" w:cs="Arial"/>
        </w:rPr>
        <w:t>2</w:t>
      </w:r>
      <w:r w:rsidRPr="00E571C2">
        <w:rPr>
          <w:rFonts w:ascii="Garamond" w:hAnsi="Garamond" w:cs="Arial"/>
        </w:rPr>
        <w:t>, ce qui implique un engagement et une prise de responsabilité collective en plus de mon trav</w:t>
      </w:r>
      <w:r>
        <w:rPr>
          <w:rFonts w:ascii="Garamond" w:hAnsi="Garamond" w:cs="Arial"/>
        </w:rPr>
        <w:t xml:space="preserve">ail de chargée de </w:t>
      </w:r>
      <w:r w:rsidRPr="00E571C2">
        <w:rPr>
          <w:rFonts w:ascii="Garamond" w:hAnsi="Garamond" w:cs="Arial"/>
        </w:rPr>
        <w:t>recherche</w:t>
      </w:r>
      <w:r>
        <w:rPr>
          <w:rFonts w:ascii="Garamond" w:hAnsi="Garamond" w:cs="Arial"/>
        </w:rPr>
        <w:t xml:space="preserve"> </w:t>
      </w:r>
      <w:r w:rsidRPr="00E571C2">
        <w:rPr>
          <w:rFonts w:ascii="Garamond" w:hAnsi="Garamond" w:cs="Arial"/>
        </w:rPr>
        <w:t>(représentation dans différentes instance</w:t>
      </w:r>
      <w:r>
        <w:rPr>
          <w:rFonts w:ascii="Garamond" w:hAnsi="Garamond" w:cs="Arial"/>
        </w:rPr>
        <w:t>s : école doctorale, conseil de département de l’université</w:t>
      </w:r>
      <w:r w:rsidRPr="00E571C2">
        <w:rPr>
          <w:rFonts w:ascii="Garamond" w:hAnsi="Garamond" w:cs="Arial"/>
        </w:rPr>
        <w:t>, définition du projet scientifique interne etc</w:t>
      </w:r>
      <w:r>
        <w:rPr>
          <w:rFonts w:ascii="Garamond" w:hAnsi="Garamond" w:cs="Arial"/>
        </w:rPr>
        <w:t>.</w:t>
      </w:r>
      <w:r w:rsidRPr="00E571C2">
        <w:rPr>
          <w:rFonts w:ascii="Garamond" w:hAnsi="Garamond" w:cs="Arial"/>
        </w:rPr>
        <w:t>)</w:t>
      </w:r>
      <w:r>
        <w:rPr>
          <w:rFonts w:ascii="Garamond" w:hAnsi="Garamond" w:cs="Arial"/>
        </w:rPr>
        <w:t xml:space="preserve">. Auparavant </w:t>
      </w:r>
      <w:r w:rsidRPr="00607FB9">
        <w:rPr>
          <w:rFonts w:ascii="Garamond" w:hAnsi="Garamond" w:cs="Arial"/>
        </w:rPr>
        <w:t>jusqu’en 2015,</w:t>
      </w:r>
      <w:r>
        <w:rPr>
          <w:rFonts w:ascii="Garamond" w:hAnsi="Garamond" w:cs="Arial"/>
        </w:rPr>
        <w:t xml:space="preserve"> j’étais responsable de </w:t>
      </w:r>
      <w:r w:rsidRPr="000268F3">
        <w:rPr>
          <w:rFonts w:ascii="Garamond" w:hAnsi="Garamond" w:cs="Arial"/>
          <w:b/>
        </w:rPr>
        <w:t>l’organisation des séminaires</w:t>
      </w:r>
      <w:r>
        <w:rPr>
          <w:rFonts w:ascii="Garamond" w:hAnsi="Garamond" w:cs="Arial"/>
        </w:rPr>
        <w:t xml:space="preserve"> de cette même unité de recherche. J’ai pu aussi organiser des </w:t>
      </w:r>
      <w:r w:rsidRPr="000268F3">
        <w:rPr>
          <w:rFonts w:ascii="Garamond" w:hAnsi="Garamond" w:cs="Arial"/>
          <w:b/>
        </w:rPr>
        <w:t>journées d’études</w:t>
      </w:r>
      <w:r>
        <w:rPr>
          <w:rFonts w:ascii="Garamond" w:hAnsi="Garamond" w:cs="Arial"/>
        </w:rPr>
        <w:t xml:space="preserve"> sur la sous-traitance qui ont permis de faire se rencontrer des chercheurs de plusieurs horizons, à la fois en termes de pays, de disciplines et de secteurs étudiés, et de confronter nos approches. J’ai participé à l’organisation de colloques internationaux et été </w:t>
      </w:r>
      <w:proofErr w:type="spellStart"/>
      <w:r>
        <w:rPr>
          <w:rFonts w:ascii="Garamond" w:hAnsi="Garamond" w:cs="Arial"/>
        </w:rPr>
        <w:t>rapporteure</w:t>
      </w:r>
      <w:proofErr w:type="spellEnd"/>
      <w:r>
        <w:rPr>
          <w:rFonts w:ascii="Garamond" w:hAnsi="Garamond" w:cs="Arial"/>
        </w:rPr>
        <w:t xml:space="preserve"> pour différentes revues.</w:t>
      </w:r>
    </w:p>
    <w:p w:rsidR="000C6AB8" w:rsidRDefault="000C6AB8" w:rsidP="000C6AB8">
      <w:pPr>
        <w:contextualSpacing/>
        <w:jc w:val="both"/>
        <w:rPr>
          <w:rFonts w:ascii="Garamond" w:hAnsi="Garamond" w:cs="Arial"/>
        </w:rPr>
      </w:pPr>
      <w:r>
        <w:rPr>
          <w:rFonts w:ascii="Garamond" w:hAnsi="Garamond" w:cs="Arial"/>
        </w:rPr>
        <w:t xml:space="preserve">Depuis 2022, je coordonne avec Rémi </w:t>
      </w:r>
      <w:proofErr w:type="spellStart"/>
      <w:r>
        <w:rPr>
          <w:rFonts w:ascii="Garamond" w:hAnsi="Garamond" w:cs="Arial"/>
        </w:rPr>
        <w:t>Desmoulières</w:t>
      </w:r>
      <w:proofErr w:type="spellEnd"/>
      <w:r>
        <w:rPr>
          <w:rFonts w:ascii="Garamond" w:hAnsi="Garamond" w:cs="Arial"/>
        </w:rPr>
        <w:t xml:space="preserve"> le Groupe de Travail « Villes et Métiers » du </w:t>
      </w:r>
      <w:proofErr w:type="spellStart"/>
      <w:r>
        <w:rPr>
          <w:rFonts w:ascii="Garamond" w:hAnsi="Garamond" w:cs="Arial"/>
        </w:rPr>
        <w:t>labex</w:t>
      </w:r>
      <w:proofErr w:type="spellEnd"/>
      <w:r>
        <w:rPr>
          <w:rFonts w:ascii="Garamond" w:hAnsi="Garamond" w:cs="Arial"/>
        </w:rPr>
        <w:t xml:space="preserve"> « Futurs urbains ». </w:t>
      </w:r>
    </w:p>
    <w:p w:rsidR="000C6AB8" w:rsidRPr="00BA0A62" w:rsidRDefault="000C6AB8" w:rsidP="000C6AB8">
      <w:pPr>
        <w:contextualSpacing/>
        <w:jc w:val="both"/>
        <w:rPr>
          <w:rFonts w:ascii="Garamond" w:hAnsi="Garamond" w:cs="Arial"/>
        </w:rPr>
      </w:pPr>
      <w:r>
        <w:rPr>
          <w:rFonts w:ascii="Garamond" w:hAnsi="Garamond" w:cs="Arial"/>
        </w:rPr>
        <w:t xml:space="preserve">Travaillant dans un institut de recherche appliqué, un EPST, (bien que récemment fusionné avec une université), une grande partie de notre travail doit </w:t>
      </w:r>
      <w:r w:rsidRPr="00437657">
        <w:rPr>
          <w:rFonts w:ascii="Garamond" w:hAnsi="Garamond" w:cs="Arial"/>
        </w:rPr>
        <w:t xml:space="preserve">contribuer à </w:t>
      </w:r>
      <w:r w:rsidRPr="000268F3">
        <w:rPr>
          <w:rFonts w:ascii="Garamond" w:hAnsi="Garamond" w:cs="Arial"/>
          <w:b/>
        </w:rPr>
        <w:t>la diffusion de savoirs et pratiques scientifiques auprès de différents publics</w:t>
      </w:r>
      <w:r>
        <w:rPr>
          <w:rFonts w:ascii="Garamond" w:hAnsi="Garamond" w:cs="Arial"/>
        </w:rPr>
        <w:t xml:space="preserve"> (agents du ministère, opérateurs professionnels, fédérations de transporteurs, syndicats, chercheurs du réseau du ministère etc.). Outre les différentes réunions avec le ministère en charge des transports pour initier et rendre les résultats des projets en cours, j’ai publié des articles dans des </w:t>
      </w:r>
      <w:r w:rsidRPr="000268F3">
        <w:rPr>
          <w:rFonts w:ascii="Garamond" w:hAnsi="Garamond" w:cs="Arial"/>
          <w:b/>
        </w:rPr>
        <w:t>revues professionnelles</w:t>
      </w:r>
      <w:r>
        <w:rPr>
          <w:rFonts w:ascii="Garamond" w:hAnsi="Garamond" w:cs="Arial"/>
        </w:rPr>
        <w:t xml:space="preserve"> (comme la revue </w:t>
      </w:r>
      <w:r w:rsidRPr="000268F3">
        <w:rPr>
          <w:rFonts w:ascii="Garamond" w:hAnsi="Garamond" w:cs="Arial"/>
          <w:i/>
        </w:rPr>
        <w:t>Transports</w:t>
      </w:r>
      <w:r>
        <w:rPr>
          <w:rFonts w:ascii="Garamond" w:hAnsi="Garamond" w:cs="Arial"/>
        </w:rPr>
        <w:t xml:space="preserve"> ou </w:t>
      </w:r>
      <w:r w:rsidRPr="000268F3">
        <w:rPr>
          <w:rFonts w:ascii="Garamond" w:hAnsi="Garamond" w:cs="Arial"/>
          <w:i/>
        </w:rPr>
        <w:t>Transports, Infrastructure et mobilité</w:t>
      </w:r>
      <w:r>
        <w:rPr>
          <w:rFonts w:ascii="Garamond" w:hAnsi="Garamond" w:cs="Arial"/>
        </w:rPr>
        <w:t xml:space="preserve">), je participe à des </w:t>
      </w:r>
      <w:r w:rsidRPr="000268F3">
        <w:rPr>
          <w:rFonts w:ascii="Garamond" w:hAnsi="Garamond" w:cs="Arial"/>
          <w:b/>
        </w:rPr>
        <w:t>réunions avec</w:t>
      </w:r>
      <w:r>
        <w:rPr>
          <w:rFonts w:ascii="Garamond" w:hAnsi="Garamond" w:cs="Arial"/>
        </w:rPr>
        <w:t xml:space="preserve"> </w:t>
      </w:r>
      <w:r w:rsidRPr="000268F3">
        <w:rPr>
          <w:rFonts w:ascii="Garamond" w:hAnsi="Garamond" w:cs="Arial"/>
          <w:b/>
        </w:rPr>
        <w:t>les inspections du travail régionales</w:t>
      </w:r>
      <w:r>
        <w:rPr>
          <w:rFonts w:ascii="Garamond" w:hAnsi="Garamond" w:cs="Arial"/>
        </w:rPr>
        <w:t xml:space="preserve"> </w:t>
      </w:r>
      <w:r w:rsidRPr="008808C0">
        <w:rPr>
          <w:rFonts w:ascii="Garamond" w:hAnsi="Garamond" w:cs="Arial"/>
          <w:bCs/>
        </w:rPr>
        <w:t>(Unité régionale d’appui et de contrôle du travail illégal de Bourgogne</w:t>
      </w:r>
      <w:r>
        <w:rPr>
          <w:rFonts w:ascii="Garamond" w:hAnsi="Garamond" w:cs="Arial"/>
          <w:bCs/>
        </w:rPr>
        <w:t>-</w:t>
      </w:r>
      <w:r w:rsidRPr="008808C0">
        <w:rPr>
          <w:rFonts w:ascii="Garamond" w:hAnsi="Garamond" w:cs="Arial"/>
          <w:bCs/>
        </w:rPr>
        <w:t>Franche</w:t>
      </w:r>
      <w:r>
        <w:rPr>
          <w:rFonts w:ascii="Garamond" w:hAnsi="Garamond" w:cs="Arial"/>
          <w:bCs/>
        </w:rPr>
        <w:t>-</w:t>
      </w:r>
      <w:r w:rsidRPr="008808C0">
        <w:rPr>
          <w:rFonts w:ascii="Garamond" w:hAnsi="Garamond" w:cs="Arial"/>
          <w:bCs/>
        </w:rPr>
        <w:t xml:space="preserve">Comté et d’Ile-de-France et de la répression des fraudes (pôle C </w:t>
      </w:r>
      <w:r w:rsidRPr="008808C0">
        <w:rPr>
          <w:rFonts w:ascii="Garamond" w:hAnsi="Garamond" w:cs="Arial"/>
          <w:lang w:val="x-none"/>
        </w:rPr>
        <w:t>Concurrence, Consommation et Répression des Fraudes</w:t>
      </w:r>
      <w:r>
        <w:rPr>
          <w:rFonts w:ascii="Garamond" w:hAnsi="Garamond" w:cs="Arial"/>
        </w:rPr>
        <w:t>)</w:t>
      </w:r>
      <w:r w:rsidRPr="008808C0">
        <w:rPr>
          <w:rFonts w:ascii="Garamond" w:hAnsi="Garamond" w:cs="Arial"/>
        </w:rPr>
        <w:t xml:space="preserve"> </w:t>
      </w:r>
      <w:r>
        <w:rPr>
          <w:rFonts w:ascii="Garamond" w:hAnsi="Garamond" w:cs="Arial"/>
        </w:rPr>
        <w:t xml:space="preserve">qui s’intéressent aux différents cas de « travail dissimulé » ou « travail déguisé » notamment. Je suis </w:t>
      </w:r>
      <w:r w:rsidRPr="000268F3">
        <w:rPr>
          <w:rFonts w:ascii="Garamond" w:hAnsi="Garamond" w:cs="Arial"/>
          <w:b/>
        </w:rPr>
        <w:t>sollicitée par les journalistes</w:t>
      </w:r>
      <w:r>
        <w:rPr>
          <w:rFonts w:ascii="Garamond" w:hAnsi="Garamond" w:cs="Arial"/>
        </w:rPr>
        <w:t xml:space="preserve"> de différents médias pour alimenter les débats sur les stratégies des groupes de livraison et </w:t>
      </w:r>
      <w:r w:rsidRPr="00427B37">
        <w:rPr>
          <w:rFonts w:ascii="Garamond" w:hAnsi="Garamond" w:cs="Arial"/>
        </w:rPr>
        <w:t>les conditions de travail des livreurs (interviews</w:t>
      </w:r>
      <w:r>
        <w:rPr>
          <w:rFonts w:ascii="Garamond" w:hAnsi="Garamond" w:cs="Arial"/>
        </w:rPr>
        <w:t xml:space="preserve"> pour</w:t>
      </w:r>
      <w:r w:rsidRPr="00427B37">
        <w:rPr>
          <w:rFonts w:ascii="Garamond" w:hAnsi="Garamond" w:cs="Arial"/>
        </w:rPr>
        <w:t xml:space="preserve"> le journal </w:t>
      </w:r>
      <w:r w:rsidRPr="00427B37">
        <w:rPr>
          <w:rFonts w:ascii="Garamond" w:hAnsi="Garamond" w:cs="Arial"/>
          <w:i/>
        </w:rPr>
        <w:t>La Croix</w:t>
      </w:r>
      <w:r w:rsidRPr="00427B37">
        <w:rPr>
          <w:rFonts w:ascii="Garamond" w:hAnsi="Garamond" w:cs="Arial"/>
        </w:rPr>
        <w:t xml:space="preserve">, le </w:t>
      </w:r>
      <w:r w:rsidRPr="00427B37">
        <w:rPr>
          <w:rFonts w:ascii="Garamond" w:hAnsi="Garamond" w:cs="Arial"/>
          <w:i/>
        </w:rPr>
        <w:t>Journal du dimanche</w:t>
      </w:r>
      <w:r>
        <w:rPr>
          <w:rFonts w:ascii="Garamond" w:hAnsi="Garamond" w:cs="Arial"/>
        </w:rPr>
        <w:t>,</w:t>
      </w:r>
      <w:r w:rsidR="00655CBB">
        <w:rPr>
          <w:rFonts w:ascii="Garamond" w:hAnsi="Garamond" w:cs="Arial"/>
        </w:rPr>
        <w:t xml:space="preserve"> </w:t>
      </w:r>
      <w:r w:rsidR="00655CBB" w:rsidRPr="00655CBB">
        <w:rPr>
          <w:rFonts w:ascii="Garamond" w:hAnsi="Garamond" w:cs="Arial"/>
          <w:i/>
        </w:rPr>
        <w:t>Le 1 Hebdo</w:t>
      </w:r>
      <w:r w:rsidR="00655CBB">
        <w:rPr>
          <w:rFonts w:ascii="Garamond" w:hAnsi="Garamond" w:cs="Arial"/>
        </w:rPr>
        <w:t xml:space="preserve">, </w:t>
      </w:r>
      <w:r>
        <w:rPr>
          <w:rFonts w:ascii="Garamond" w:hAnsi="Garamond" w:cs="Arial"/>
        </w:rPr>
        <w:t xml:space="preserve"> l’</w:t>
      </w:r>
      <w:r w:rsidRPr="00427B37">
        <w:rPr>
          <w:rFonts w:ascii="Garamond" w:hAnsi="Garamond" w:cs="Arial"/>
          <w:i/>
        </w:rPr>
        <w:t>Officiel des transporteurs</w:t>
      </w:r>
      <w:r w:rsidRPr="00427B37">
        <w:rPr>
          <w:rFonts w:ascii="Garamond" w:hAnsi="Garamond" w:cs="Arial"/>
        </w:rPr>
        <w:t>, pour l’a</w:t>
      </w:r>
      <w:r w:rsidRPr="00427B37">
        <w:rPr>
          <w:rFonts w:ascii="Garamond" w:hAnsi="Garamond"/>
          <w:color w:val="000000"/>
        </w:rPr>
        <w:t xml:space="preserve">gence de presse AEF, pour </w:t>
      </w:r>
      <w:r w:rsidRPr="00765B49">
        <w:rPr>
          <w:rFonts w:ascii="Garamond" w:hAnsi="Garamond"/>
          <w:i/>
          <w:color w:val="000000"/>
        </w:rPr>
        <w:t>l’Angle Eco</w:t>
      </w:r>
      <w:r w:rsidRPr="00427B37">
        <w:rPr>
          <w:rFonts w:ascii="Garamond" w:hAnsi="Garamond"/>
          <w:color w:val="000000"/>
        </w:rPr>
        <w:t xml:space="preserve"> (France 2)</w:t>
      </w:r>
      <w:r>
        <w:rPr>
          <w:rFonts w:ascii="Garamond" w:hAnsi="Garamond"/>
          <w:color w:val="000000"/>
        </w:rPr>
        <w:t xml:space="preserve">, intervention pour l’émission </w:t>
      </w:r>
      <w:r>
        <w:rPr>
          <w:i/>
          <w:iCs/>
          <w:color w:val="000000"/>
        </w:rPr>
        <w:t xml:space="preserve">Entendez-vous l’éco ? </w:t>
      </w:r>
      <w:r w:rsidRPr="00765B49">
        <w:rPr>
          <w:iCs/>
          <w:color w:val="000000"/>
        </w:rPr>
        <w:t>de France culture</w:t>
      </w:r>
      <w:r>
        <w:rPr>
          <w:iCs/>
          <w:color w:val="000000"/>
        </w:rPr>
        <w:t xml:space="preserve">, </w:t>
      </w:r>
      <w:r w:rsidRPr="00427B37">
        <w:rPr>
          <w:rFonts w:ascii="Garamond" w:hAnsi="Garamond" w:cs="Arial"/>
        </w:rPr>
        <w:t xml:space="preserve">pour l’émission </w:t>
      </w:r>
      <w:r w:rsidRPr="00765B49">
        <w:rPr>
          <w:rFonts w:ascii="Garamond" w:hAnsi="Garamond" w:cs="Arial"/>
          <w:i/>
        </w:rPr>
        <w:t>Cash investigation</w:t>
      </w:r>
      <w:r>
        <w:rPr>
          <w:rFonts w:ascii="Garamond" w:hAnsi="Garamond" w:cs="Arial"/>
        </w:rPr>
        <w:t xml:space="preserve"> de France 2</w:t>
      </w:r>
      <w:r w:rsidRPr="00427B37">
        <w:rPr>
          <w:rFonts w:ascii="Garamond" w:hAnsi="Garamond"/>
          <w:color w:val="000000"/>
        </w:rPr>
        <w:t xml:space="preserve"> etc.).</w:t>
      </w:r>
      <w:r>
        <w:rPr>
          <w:rFonts w:ascii="Garamond" w:hAnsi="Garamond"/>
          <w:color w:val="000000"/>
        </w:rPr>
        <w:t xml:space="preserve"> Je suis également régulièrement sollicité pour </w:t>
      </w:r>
      <w:r w:rsidRPr="000268F3">
        <w:rPr>
          <w:rFonts w:ascii="Garamond" w:hAnsi="Garamond"/>
          <w:b/>
          <w:color w:val="000000"/>
        </w:rPr>
        <w:t>des travaux d’expertises</w:t>
      </w:r>
      <w:r>
        <w:rPr>
          <w:rFonts w:ascii="Garamond" w:hAnsi="Garamond"/>
          <w:color w:val="000000"/>
        </w:rPr>
        <w:t xml:space="preserve">. Ces dernières années elles ont surtout concerné la livraison urbaine en deux roues pour des plateformes numériques (Expertise pour l’Anses, </w:t>
      </w:r>
      <w:proofErr w:type="spellStart"/>
      <w:r>
        <w:rPr>
          <w:rFonts w:ascii="Garamond" w:hAnsi="Garamond"/>
          <w:color w:val="000000"/>
        </w:rPr>
        <w:t>Sopolab</w:t>
      </w:r>
      <w:proofErr w:type="spellEnd"/>
      <w:r>
        <w:rPr>
          <w:rFonts w:ascii="Garamond" w:hAnsi="Garamond"/>
          <w:color w:val="000000"/>
        </w:rPr>
        <w:t xml:space="preserve">, </w:t>
      </w:r>
      <w:proofErr w:type="spellStart"/>
      <w:r>
        <w:rPr>
          <w:rFonts w:ascii="Garamond" w:hAnsi="Garamond"/>
          <w:color w:val="000000"/>
        </w:rPr>
        <w:t>Sharers</w:t>
      </w:r>
      <w:proofErr w:type="spellEnd"/>
      <w:r>
        <w:rPr>
          <w:rFonts w:ascii="Garamond" w:hAnsi="Garamond"/>
          <w:color w:val="000000"/>
        </w:rPr>
        <w:t xml:space="preserve"> and </w:t>
      </w:r>
      <w:proofErr w:type="spellStart"/>
      <w:r>
        <w:rPr>
          <w:rFonts w:ascii="Garamond" w:hAnsi="Garamond"/>
          <w:color w:val="000000"/>
        </w:rPr>
        <w:t>Workers</w:t>
      </w:r>
      <w:proofErr w:type="spellEnd"/>
      <w:r>
        <w:rPr>
          <w:rFonts w:ascii="Garamond" w:hAnsi="Garamond"/>
          <w:color w:val="000000"/>
        </w:rPr>
        <w:t>).</w:t>
      </w:r>
    </w:p>
    <w:p w:rsidR="000C6AB8" w:rsidRDefault="000C6AB8" w:rsidP="000C6AB8">
      <w:pPr>
        <w:contextualSpacing/>
        <w:jc w:val="both"/>
        <w:rPr>
          <w:rFonts w:ascii="Garamond" w:hAnsi="Garamond" w:cs="Arial"/>
        </w:rPr>
      </w:pPr>
    </w:p>
    <w:p w:rsidR="000C6AB8" w:rsidRDefault="000C6AB8" w:rsidP="000C6AB8">
      <w:pPr>
        <w:contextualSpacing/>
        <w:jc w:val="both"/>
        <w:rPr>
          <w:b/>
          <w:bCs/>
          <w:i/>
          <w:iCs/>
          <w:sz w:val="23"/>
          <w:szCs w:val="23"/>
        </w:rPr>
      </w:pPr>
      <w:r>
        <w:rPr>
          <w:b/>
          <w:bCs/>
          <w:i/>
          <w:iCs/>
          <w:sz w:val="23"/>
          <w:szCs w:val="23"/>
        </w:rPr>
        <w:t xml:space="preserve">Responsable d’équipes de recherche </w:t>
      </w:r>
    </w:p>
    <w:p w:rsidR="000C6AB8" w:rsidRDefault="000C6AB8" w:rsidP="000C6AB8">
      <w:pPr>
        <w:contextualSpacing/>
        <w:jc w:val="both"/>
        <w:rPr>
          <w:b/>
          <w:bCs/>
          <w:i/>
          <w:iCs/>
          <w:sz w:val="23"/>
          <w:szCs w:val="23"/>
        </w:rPr>
      </w:pPr>
    </w:p>
    <w:p w:rsidR="00D1159F" w:rsidRDefault="00D1159F" w:rsidP="000C6AB8">
      <w:pPr>
        <w:pStyle w:val="Paragraphedeliste"/>
        <w:numPr>
          <w:ilvl w:val="0"/>
          <w:numId w:val="3"/>
        </w:numPr>
        <w:contextualSpacing/>
        <w:jc w:val="both"/>
        <w:rPr>
          <w:rFonts w:ascii="Garamond" w:hAnsi="Garamond" w:cs="Arial"/>
        </w:rPr>
      </w:pPr>
      <w:r>
        <w:rPr>
          <w:rFonts w:ascii="Garamond" w:hAnsi="Garamond" w:cs="Arial"/>
        </w:rPr>
        <w:t>Direction du laboratoire de recherche SPLOTT</w:t>
      </w:r>
    </w:p>
    <w:p w:rsidR="000C6AB8" w:rsidRPr="000268F3" w:rsidRDefault="000C6AB8" w:rsidP="000C6AB8">
      <w:pPr>
        <w:pStyle w:val="Paragraphedeliste"/>
        <w:numPr>
          <w:ilvl w:val="0"/>
          <w:numId w:val="3"/>
        </w:numPr>
        <w:contextualSpacing/>
        <w:jc w:val="both"/>
        <w:rPr>
          <w:rFonts w:ascii="Garamond" w:hAnsi="Garamond" w:cs="Arial"/>
        </w:rPr>
      </w:pPr>
      <w:r w:rsidRPr="000268F3">
        <w:rPr>
          <w:rFonts w:ascii="Garamond" w:hAnsi="Garamond" w:cs="Arial"/>
        </w:rPr>
        <w:t>Direction adjointe du laboratoire de recherche SPLOTT</w:t>
      </w:r>
    </w:p>
    <w:p w:rsidR="000C6AB8" w:rsidRDefault="000C6AB8" w:rsidP="000C6AB8">
      <w:pPr>
        <w:pStyle w:val="Paragraphedeliste"/>
        <w:numPr>
          <w:ilvl w:val="0"/>
          <w:numId w:val="3"/>
        </w:numPr>
        <w:contextualSpacing/>
        <w:jc w:val="both"/>
        <w:rPr>
          <w:rFonts w:ascii="Garamond" w:hAnsi="Garamond" w:cs="Arial"/>
        </w:rPr>
      </w:pPr>
      <w:r w:rsidRPr="000268F3">
        <w:rPr>
          <w:rFonts w:ascii="Garamond" w:hAnsi="Garamond" w:cs="Arial"/>
        </w:rPr>
        <w:t>Codirectrice projet TRM</w:t>
      </w:r>
      <w:r>
        <w:rPr>
          <w:rFonts w:ascii="Garamond" w:hAnsi="Garamond" w:cs="Arial"/>
        </w:rPr>
        <w:t xml:space="preserve"> (Transport routier de marchandises)</w:t>
      </w:r>
      <w:r w:rsidRPr="000268F3">
        <w:rPr>
          <w:rFonts w:ascii="Garamond" w:hAnsi="Garamond" w:cs="Arial"/>
        </w:rPr>
        <w:t> : encadrement d’une ingénieure de recherche et de stagiaires</w:t>
      </w:r>
    </w:p>
    <w:p w:rsidR="000C6AB8" w:rsidRDefault="000C6AB8" w:rsidP="000C6AB8">
      <w:pPr>
        <w:contextualSpacing/>
        <w:jc w:val="both"/>
        <w:rPr>
          <w:b/>
          <w:bCs/>
          <w:i/>
          <w:iCs/>
          <w:sz w:val="23"/>
          <w:szCs w:val="23"/>
        </w:rPr>
      </w:pPr>
    </w:p>
    <w:p w:rsidR="000C6AB8" w:rsidRDefault="000C6AB8" w:rsidP="000C6AB8">
      <w:pPr>
        <w:contextualSpacing/>
        <w:jc w:val="both"/>
        <w:rPr>
          <w:b/>
          <w:bCs/>
          <w:i/>
          <w:iCs/>
          <w:sz w:val="23"/>
          <w:szCs w:val="23"/>
        </w:rPr>
      </w:pPr>
      <w:r>
        <w:rPr>
          <w:b/>
          <w:bCs/>
          <w:i/>
          <w:iCs/>
          <w:sz w:val="23"/>
          <w:szCs w:val="23"/>
        </w:rPr>
        <w:t>Coordination groupe de travail</w:t>
      </w:r>
    </w:p>
    <w:p w:rsidR="000C6AB8" w:rsidRPr="000C6AB8" w:rsidRDefault="000C6AB8" w:rsidP="000C6AB8">
      <w:pPr>
        <w:contextualSpacing/>
        <w:jc w:val="both"/>
        <w:rPr>
          <w:b/>
          <w:bCs/>
          <w:i/>
          <w:iCs/>
          <w:sz w:val="23"/>
          <w:szCs w:val="23"/>
        </w:rPr>
      </w:pPr>
    </w:p>
    <w:p w:rsidR="000C6AB8" w:rsidRDefault="000C6AB8" w:rsidP="000C6AB8">
      <w:pPr>
        <w:pStyle w:val="Paragraphedeliste"/>
        <w:numPr>
          <w:ilvl w:val="0"/>
          <w:numId w:val="10"/>
        </w:numPr>
        <w:contextualSpacing/>
        <w:jc w:val="both"/>
        <w:rPr>
          <w:rFonts w:ascii="Garamond" w:hAnsi="Garamond" w:cs="Arial"/>
        </w:rPr>
      </w:pPr>
      <w:r>
        <w:rPr>
          <w:rFonts w:ascii="Garamond" w:hAnsi="Garamond" w:cs="Arial"/>
        </w:rPr>
        <w:t xml:space="preserve">GT « Villes et Métiers » Du </w:t>
      </w:r>
      <w:proofErr w:type="spellStart"/>
      <w:r>
        <w:rPr>
          <w:rFonts w:ascii="Garamond" w:hAnsi="Garamond" w:cs="Arial"/>
        </w:rPr>
        <w:t>labex</w:t>
      </w:r>
      <w:proofErr w:type="spellEnd"/>
      <w:r>
        <w:rPr>
          <w:rFonts w:ascii="Garamond" w:hAnsi="Garamond" w:cs="Arial"/>
        </w:rPr>
        <w:t xml:space="preserve"> Futurs urbains avec Rémi </w:t>
      </w:r>
      <w:proofErr w:type="spellStart"/>
      <w:r>
        <w:rPr>
          <w:rFonts w:ascii="Garamond" w:hAnsi="Garamond" w:cs="Arial"/>
        </w:rPr>
        <w:t>Desmoulières</w:t>
      </w:r>
      <w:proofErr w:type="spellEnd"/>
    </w:p>
    <w:p w:rsidR="00D1159F" w:rsidRDefault="00D1159F" w:rsidP="00D1159F">
      <w:pPr>
        <w:pStyle w:val="Paragraphedeliste"/>
        <w:ind w:left="720"/>
        <w:contextualSpacing/>
        <w:jc w:val="both"/>
        <w:rPr>
          <w:rFonts w:ascii="Garamond" w:hAnsi="Garamond" w:cs="Arial"/>
        </w:rPr>
      </w:pPr>
    </w:p>
    <w:p w:rsidR="00D1159F" w:rsidRPr="000C6AB8" w:rsidRDefault="00D1159F" w:rsidP="00D1159F">
      <w:pPr>
        <w:pStyle w:val="Paragraphedeliste"/>
        <w:ind w:left="720"/>
        <w:contextualSpacing/>
        <w:jc w:val="both"/>
        <w:rPr>
          <w:rFonts w:ascii="Garamond" w:hAnsi="Garamond" w:cs="Arial"/>
        </w:rPr>
      </w:pPr>
    </w:p>
    <w:p w:rsidR="000C6AB8" w:rsidRDefault="000C6AB8" w:rsidP="000C6AB8">
      <w:pPr>
        <w:contextualSpacing/>
        <w:jc w:val="both"/>
        <w:rPr>
          <w:rFonts w:ascii="Garamond" w:hAnsi="Garamond" w:cs="Arial"/>
        </w:rPr>
      </w:pPr>
    </w:p>
    <w:p w:rsidR="000C6AB8" w:rsidRPr="00094A12" w:rsidRDefault="000C6AB8" w:rsidP="000C6AB8">
      <w:pPr>
        <w:contextualSpacing/>
        <w:jc w:val="both"/>
        <w:rPr>
          <w:rFonts w:ascii="Garamond" w:hAnsi="Garamond" w:cs="Arial"/>
        </w:rPr>
      </w:pPr>
      <w:r w:rsidRPr="00094A12">
        <w:rPr>
          <w:rFonts w:ascii="Garamond" w:hAnsi="Garamond"/>
          <w:b/>
          <w:bCs/>
          <w:i/>
          <w:iCs/>
        </w:rPr>
        <w:lastRenderedPageBreak/>
        <w:t>Participation à l’organisation de colloques</w:t>
      </w:r>
    </w:p>
    <w:p w:rsidR="000C6AB8" w:rsidRPr="00B7294F" w:rsidRDefault="000C6AB8" w:rsidP="000C6AB8">
      <w:pPr>
        <w:pStyle w:val="Textebrut"/>
        <w:rPr>
          <w:rFonts w:ascii="Garamond" w:hAnsi="Garamond" w:cs="Arial"/>
          <w:sz w:val="24"/>
          <w:szCs w:val="24"/>
        </w:rPr>
      </w:pPr>
    </w:p>
    <w:p w:rsidR="000C6AB8" w:rsidRPr="00B7294F" w:rsidRDefault="000C6AB8" w:rsidP="000C6AB8">
      <w:pPr>
        <w:pStyle w:val="Textebrut"/>
        <w:numPr>
          <w:ilvl w:val="0"/>
          <w:numId w:val="4"/>
        </w:numPr>
        <w:suppressAutoHyphens/>
        <w:autoSpaceDN w:val="0"/>
        <w:jc w:val="both"/>
        <w:textAlignment w:val="baseline"/>
        <w:rPr>
          <w:rFonts w:ascii="Garamond" w:hAnsi="Garamond" w:cs="Arial"/>
          <w:sz w:val="24"/>
          <w:szCs w:val="24"/>
        </w:rPr>
      </w:pPr>
      <w:r w:rsidRPr="00B7294F">
        <w:rPr>
          <w:rFonts w:ascii="Garamond" w:hAnsi="Garamond" w:cs="Arial"/>
          <w:sz w:val="24"/>
          <w:szCs w:val="24"/>
        </w:rPr>
        <w:t xml:space="preserve">Membre du comité d’organisation pour les RFTM </w:t>
      </w:r>
      <w:r>
        <w:rPr>
          <w:rFonts w:ascii="Garamond" w:hAnsi="Garamond" w:cs="Arial"/>
          <w:sz w:val="24"/>
          <w:szCs w:val="24"/>
        </w:rPr>
        <w:t>2021 (Rencontres francophones transport mobilité)</w:t>
      </w:r>
      <w:r w:rsidRPr="00B7294F">
        <w:rPr>
          <w:rFonts w:ascii="Garamond" w:hAnsi="Garamond" w:cs="Arial"/>
          <w:sz w:val="24"/>
          <w:szCs w:val="24"/>
        </w:rPr>
        <w:t> : Organisation de la table ronde Uberisation pour les RFTM, coordinatrice de sessions pour les RFTM, 2021</w:t>
      </w:r>
    </w:p>
    <w:p w:rsidR="000C6AB8" w:rsidRPr="00B7294F" w:rsidRDefault="000C6AB8" w:rsidP="000C6AB8">
      <w:pPr>
        <w:pStyle w:val="Textebrut"/>
        <w:rPr>
          <w:rFonts w:ascii="Garamond" w:hAnsi="Garamond" w:cs="Arial"/>
          <w:sz w:val="24"/>
          <w:szCs w:val="24"/>
        </w:rPr>
      </w:pPr>
    </w:p>
    <w:p w:rsidR="000C6AB8" w:rsidRDefault="000C6AB8" w:rsidP="000C6AB8">
      <w:pPr>
        <w:pStyle w:val="Notedebasdepage"/>
        <w:numPr>
          <w:ilvl w:val="0"/>
          <w:numId w:val="4"/>
        </w:numPr>
        <w:jc w:val="both"/>
        <w:rPr>
          <w:rFonts w:ascii="Garamond" w:hAnsi="Garamond"/>
          <w:sz w:val="24"/>
          <w:szCs w:val="24"/>
          <w:lang w:val="fr-FR"/>
        </w:rPr>
      </w:pPr>
      <w:r w:rsidRPr="00B7294F">
        <w:rPr>
          <w:rFonts w:ascii="Garamond" w:hAnsi="Garamond" w:cs="Arial"/>
          <w:sz w:val="24"/>
          <w:szCs w:val="24"/>
          <w:lang w:val="fr-FR"/>
        </w:rPr>
        <w:t>C</w:t>
      </w:r>
      <w:r>
        <w:rPr>
          <w:rFonts w:ascii="Garamond" w:hAnsi="Garamond" w:cs="Arial"/>
          <w:sz w:val="24"/>
          <w:szCs w:val="24"/>
          <w:lang w:val="fr-FR"/>
        </w:rPr>
        <w:t>oorganisatrice C</w:t>
      </w:r>
      <w:r w:rsidRPr="00B7294F">
        <w:rPr>
          <w:rFonts w:ascii="Garamond" w:hAnsi="Garamond" w:cs="Arial"/>
          <w:sz w:val="24"/>
          <w:szCs w:val="24"/>
          <w:lang w:val="fr-FR"/>
        </w:rPr>
        <w:t>olloque « Work on the move »</w:t>
      </w:r>
      <w:r w:rsidRPr="00B7294F">
        <w:rPr>
          <w:rFonts w:ascii="Garamond" w:hAnsi="Garamond"/>
          <w:sz w:val="24"/>
          <w:szCs w:val="24"/>
          <w:lang w:val="fr-FR"/>
        </w:rPr>
        <w:t xml:space="preserve"> avec </w:t>
      </w:r>
      <w:proofErr w:type="spellStart"/>
      <w:r w:rsidRPr="00B7294F">
        <w:rPr>
          <w:rFonts w:ascii="Garamond" w:hAnsi="Garamond"/>
          <w:sz w:val="24"/>
          <w:szCs w:val="24"/>
          <w:lang w:val="fr-FR"/>
        </w:rPr>
        <w:t>Gressel</w:t>
      </w:r>
      <w:proofErr w:type="spellEnd"/>
      <w:r w:rsidRPr="00B7294F">
        <w:rPr>
          <w:rFonts w:ascii="Garamond" w:hAnsi="Garamond"/>
          <w:sz w:val="24"/>
          <w:szCs w:val="24"/>
          <w:lang w:val="fr-FR"/>
        </w:rPr>
        <w:t xml:space="preserve"> R. et </w:t>
      </w:r>
      <w:proofErr w:type="spellStart"/>
      <w:r w:rsidRPr="00B7294F">
        <w:rPr>
          <w:rFonts w:ascii="Garamond" w:hAnsi="Garamond"/>
          <w:sz w:val="24"/>
          <w:szCs w:val="24"/>
          <w:lang w:val="fr-FR"/>
        </w:rPr>
        <w:t>Gadéa</w:t>
      </w:r>
      <w:proofErr w:type="spellEnd"/>
      <w:r w:rsidRPr="00B7294F">
        <w:rPr>
          <w:rFonts w:ascii="Garamond" w:hAnsi="Garamond"/>
          <w:sz w:val="24"/>
          <w:szCs w:val="24"/>
          <w:lang w:val="fr-FR"/>
        </w:rPr>
        <w:t xml:space="preserve"> C., « Livraisons urbaines. Travail et métiers du transport de marchandises en ville ». 19 octobre 2018.  </w:t>
      </w:r>
      <w:proofErr w:type="spellStart"/>
      <w:r w:rsidRPr="00B7294F">
        <w:rPr>
          <w:rFonts w:ascii="Garamond" w:hAnsi="Garamond"/>
          <w:sz w:val="24"/>
          <w:szCs w:val="24"/>
          <w:lang w:val="fr-FR"/>
        </w:rPr>
        <w:t>Labex</w:t>
      </w:r>
      <w:proofErr w:type="spellEnd"/>
      <w:r w:rsidRPr="00B7294F">
        <w:rPr>
          <w:rFonts w:ascii="Garamond" w:hAnsi="Garamond"/>
          <w:sz w:val="24"/>
          <w:szCs w:val="24"/>
          <w:lang w:val="fr-FR"/>
        </w:rPr>
        <w:t xml:space="preserve"> Futurs urbains, </w:t>
      </w:r>
      <w:proofErr w:type="spellStart"/>
      <w:r w:rsidRPr="00B7294F">
        <w:rPr>
          <w:rFonts w:ascii="Garamond" w:hAnsi="Garamond"/>
          <w:sz w:val="24"/>
          <w:szCs w:val="24"/>
          <w:lang w:val="fr-FR"/>
        </w:rPr>
        <w:t>Ifsttar</w:t>
      </w:r>
      <w:proofErr w:type="spellEnd"/>
      <w:r w:rsidRPr="00B7294F">
        <w:rPr>
          <w:rFonts w:ascii="Garamond" w:hAnsi="Garamond"/>
          <w:sz w:val="24"/>
          <w:szCs w:val="24"/>
          <w:lang w:val="fr-FR"/>
        </w:rPr>
        <w:t xml:space="preserve">, </w:t>
      </w:r>
      <w:proofErr w:type="spellStart"/>
      <w:r w:rsidRPr="00B7294F">
        <w:rPr>
          <w:rFonts w:ascii="Garamond" w:hAnsi="Garamond"/>
          <w:sz w:val="24"/>
          <w:szCs w:val="24"/>
          <w:lang w:val="fr-FR"/>
        </w:rPr>
        <w:t>Idhes</w:t>
      </w:r>
      <w:proofErr w:type="spellEnd"/>
      <w:r w:rsidRPr="00B7294F">
        <w:rPr>
          <w:rFonts w:ascii="Garamond" w:hAnsi="Garamond"/>
          <w:sz w:val="24"/>
          <w:szCs w:val="24"/>
          <w:lang w:val="fr-FR"/>
        </w:rPr>
        <w:t>, RT1 AFS</w:t>
      </w:r>
    </w:p>
    <w:p w:rsidR="000C6AB8" w:rsidRPr="00094A12" w:rsidRDefault="000C6AB8" w:rsidP="000C6AB8">
      <w:pPr>
        <w:pStyle w:val="Notedebasdepage"/>
        <w:jc w:val="both"/>
        <w:rPr>
          <w:rFonts w:ascii="Garamond" w:hAnsi="Garamond"/>
          <w:sz w:val="24"/>
          <w:szCs w:val="24"/>
          <w:lang w:val="fr-FR"/>
        </w:rPr>
      </w:pPr>
    </w:p>
    <w:p w:rsidR="000C6AB8" w:rsidRPr="00094A12" w:rsidRDefault="000C6AB8" w:rsidP="000C6AB8">
      <w:pPr>
        <w:pStyle w:val="Notedebasdepage"/>
        <w:jc w:val="both"/>
        <w:rPr>
          <w:rFonts w:ascii="Garamond" w:hAnsi="Garamond"/>
          <w:b/>
          <w:bCs/>
          <w:sz w:val="24"/>
          <w:szCs w:val="24"/>
          <w:u w:val="single"/>
          <w:lang w:val="fr-FR"/>
        </w:rPr>
      </w:pPr>
      <w:r w:rsidRPr="00094A12">
        <w:rPr>
          <w:rFonts w:ascii="Garamond" w:hAnsi="Garamond"/>
          <w:b/>
          <w:bCs/>
          <w:i/>
          <w:iCs/>
          <w:sz w:val="24"/>
          <w:szCs w:val="24"/>
        </w:rPr>
        <w:t>Organisation de séminaire</w:t>
      </w:r>
      <w:r>
        <w:rPr>
          <w:rFonts w:ascii="Garamond" w:hAnsi="Garamond"/>
          <w:b/>
          <w:bCs/>
          <w:i/>
          <w:iCs/>
          <w:sz w:val="24"/>
          <w:szCs w:val="24"/>
          <w:lang w:val="fr-FR"/>
        </w:rPr>
        <w:t>s</w:t>
      </w:r>
      <w:r w:rsidRPr="00094A12">
        <w:rPr>
          <w:rFonts w:ascii="Garamond" w:hAnsi="Garamond"/>
          <w:b/>
          <w:bCs/>
          <w:i/>
          <w:iCs/>
          <w:sz w:val="24"/>
          <w:szCs w:val="24"/>
        </w:rPr>
        <w:t xml:space="preserve"> et journées d’études</w:t>
      </w:r>
    </w:p>
    <w:p w:rsidR="000C6AB8" w:rsidRPr="00B7294F" w:rsidRDefault="000C6AB8" w:rsidP="000C6AB8">
      <w:pPr>
        <w:pStyle w:val="Textebrut"/>
        <w:rPr>
          <w:rFonts w:ascii="Garamond" w:hAnsi="Garamond" w:cs="Arial"/>
          <w:sz w:val="24"/>
          <w:szCs w:val="24"/>
        </w:rPr>
      </w:pPr>
    </w:p>
    <w:p w:rsidR="000C6AB8" w:rsidRPr="008808C0" w:rsidRDefault="000C6AB8" w:rsidP="000C6AB8">
      <w:pPr>
        <w:pStyle w:val="Notedebasdepage"/>
        <w:numPr>
          <w:ilvl w:val="0"/>
          <w:numId w:val="5"/>
        </w:numPr>
        <w:jc w:val="both"/>
        <w:rPr>
          <w:rFonts w:ascii="Garamond" w:hAnsi="Garamond"/>
          <w:sz w:val="24"/>
          <w:szCs w:val="24"/>
          <w:lang w:val="fr-FR"/>
        </w:rPr>
      </w:pPr>
      <w:r w:rsidRPr="008808C0">
        <w:rPr>
          <w:rFonts w:ascii="Garamond" w:hAnsi="Garamond" w:cs="Arial"/>
          <w:sz w:val="24"/>
          <w:szCs w:val="24"/>
        </w:rPr>
        <w:t xml:space="preserve">Organisatrice </w:t>
      </w:r>
      <w:r w:rsidRPr="008808C0">
        <w:rPr>
          <w:rFonts w:ascii="Garamond" w:hAnsi="Garamond" w:cs="Arial"/>
          <w:sz w:val="24"/>
          <w:szCs w:val="24"/>
          <w:lang w:val="fr-FR"/>
        </w:rPr>
        <w:t xml:space="preserve">des </w:t>
      </w:r>
      <w:r w:rsidRPr="008808C0">
        <w:rPr>
          <w:rFonts w:ascii="Garamond" w:hAnsi="Garamond" w:cs="Arial"/>
          <w:sz w:val="24"/>
          <w:szCs w:val="24"/>
        </w:rPr>
        <w:t xml:space="preserve">journées d’études </w:t>
      </w:r>
      <w:r w:rsidRPr="008808C0">
        <w:rPr>
          <w:rFonts w:ascii="Garamond" w:hAnsi="Garamond"/>
          <w:sz w:val="24"/>
          <w:szCs w:val="24"/>
        </w:rPr>
        <w:t>« Dépendance et domination dans les relations de sous</w:t>
      </w:r>
      <w:r w:rsidRPr="008808C0">
        <w:rPr>
          <w:rFonts w:ascii="Garamond" w:hAnsi="Garamond"/>
          <w:sz w:val="24"/>
          <w:szCs w:val="24"/>
          <w:lang w:val="fr-FR"/>
        </w:rPr>
        <w:t>-</w:t>
      </w:r>
      <w:proofErr w:type="spellStart"/>
      <w:r w:rsidRPr="008808C0">
        <w:rPr>
          <w:rFonts w:ascii="Garamond" w:hAnsi="Garamond"/>
          <w:sz w:val="24"/>
          <w:szCs w:val="24"/>
        </w:rPr>
        <w:t>traitance</w:t>
      </w:r>
      <w:proofErr w:type="spellEnd"/>
      <w:r w:rsidRPr="008808C0">
        <w:rPr>
          <w:rFonts w:ascii="Garamond" w:hAnsi="Garamond"/>
          <w:sz w:val="24"/>
          <w:szCs w:val="24"/>
        </w:rPr>
        <w:t xml:space="preserve"> : Déterminants et conséquences pour les travailleurs et les entreprises? »</w:t>
      </w:r>
      <w:r w:rsidRPr="008808C0">
        <w:rPr>
          <w:rFonts w:ascii="Garamond" w:hAnsi="Garamond"/>
          <w:sz w:val="24"/>
          <w:szCs w:val="24"/>
          <w:lang w:val="fr-FR"/>
        </w:rPr>
        <w:t>, 3 et 4 novembre 2016</w:t>
      </w:r>
      <w:r w:rsidRPr="008808C0">
        <w:rPr>
          <w:rFonts w:ascii="Garamond" w:hAnsi="Garamond" w:cs="Arial"/>
          <w:sz w:val="24"/>
          <w:szCs w:val="24"/>
        </w:rPr>
        <w:t xml:space="preserve"> avec les professionnels issus de la DGITM, FNTR, la DARES, Région Ile de France, DRIEA</w:t>
      </w:r>
      <w:r w:rsidRPr="008808C0">
        <w:rPr>
          <w:rFonts w:ascii="Garamond" w:hAnsi="Garamond" w:cs="Arial"/>
          <w:sz w:val="24"/>
          <w:szCs w:val="24"/>
          <w:lang w:val="fr-FR"/>
        </w:rPr>
        <w:t xml:space="preserve"> et les chercheurs spécialistes de la sous-traitance.</w:t>
      </w:r>
    </w:p>
    <w:p w:rsidR="000C6AB8" w:rsidRPr="00094A12" w:rsidRDefault="000C6AB8" w:rsidP="000C6AB8">
      <w:pPr>
        <w:jc w:val="both"/>
        <w:rPr>
          <w:rFonts w:ascii="Garamond" w:hAnsi="Garamond"/>
        </w:rPr>
      </w:pPr>
    </w:p>
    <w:p w:rsidR="000C6AB8" w:rsidRPr="000268F3" w:rsidRDefault="000C6AB8" w:rsidP="000C6AB8">
      <w:pPr>
        <w:pStyle w:val="Paragraphedeliste"/>
        <w:numPr>
          <w:ilvl w:val="0"/>
          <w:numId w:val="5"/>
        </w:numPr>
        <w:jc w:val="both"/>
        <w:rPr>
          <w:rFonts w:ascii="Garamond" w:hAnsi="Garamond"/>
        </w:rPr>
      </w:pPr>
      <w:r w:rsidRPr="000268F3">
        <w:rPr>
          <w:rFonts w:ascii="Garamond" w:hAnsi="Garamond"/>
        </w:rPr>
        <w:t>Organisation de Conférences tout-</w:t>
      </w:r>
      <w:proofErr w:type="spellStart"/>
      <w:r w:rsidRPr="000268F3">
        <w:rPr>
          <w:rFonts w:ascii="Garamond" w:hAnsi="Garamond"/>
        </w:rPr>
        <w:t>Inrets</w:t>
      </w:r>
      <w:proofErr w:type="spellEnd"/>
      <w:r w:rsidRPr="000268F3">
        <w:rPr>
          <w:rFonts w:ascii="Garamond" w:hAnsi="Garamond"/>
        </w:rPr>
        <w:t xml:space="preserve"> autour des travaux de :</w:t>
      </w:r>
    </w:p>
    <w:p w:rsidR="000C6AB8" w:rsidRPr="00094A12" w:rsidRDefault="000C6AB8" w:rsidP="000C6AB8">
      <w:pPr>
        <w:numPr>
          <w:ilvl w:val="1"/>
          <w:numId w:val="2"/>
        </w:numPr>
        <w:jc w:val="both"/>
        <w:rPr>
          <w:rFonts w:ascii="Garamond" w:hAnsi="Garamond"/>
        </w:rPr>
      </w:pPr>
      <w:r w:rsidRPr="00094A12">
        <w:rPr>
          <w:rFonts w:ascii="Garamond" w:hAnsi="Garamond"/>
        </w:rPr>
        <w:t xml:space="preserve">B. </w:t>
      </w:r>
      <w:proofErr w:type="spellStart"/>
      <w:r w:rsidRPr="00094A12">
        <w:rPr>
          <w:rFonts w:ascii="Garamond" w:hAnsi="Garamond"/>
        </w:rPr>
        <w:t>Guerrien</w:t>
      </w:r>
      <w:proofErr w:type="spellEnd"/>
      <w:r w:rsidRPr="00094A12">
        <w:rPr>
          <w:rFonts w:ascii="Garamond" w:hAnsi="Garamond"/>
        </w:rPr>
        <w:t> concernant « La crise économique mondiale, causes profondes et perspectives », Février 2009</w:t>
      </w:r>
    </w:p>
    <w:p w:rsidR="000C6AB8" w:rsidRPr="00094A12" w:rsidRDefault="000C6AB8" w:rsidP="000C6AB8">
      <w:pPr>
        <w:numPr>
          <w:ilvl w:val="1"/>
          <w:numId w:val="2"/>
        </w:numPr>
        <w:jc w:val="both"/>
        <w:rPr>
          <w:rFonts w:ascii="Garamond" w:hAnsi="Garamond"/>
        </w:rPr>
      </w:pPr>
      <w:r w:rsidRPr="00094A12">
        <w:rPr>
          <w:rFonts w:ascii="Garamond" w:hAnsi="Garamond"/>
        </w:rPr>
        <w:t xml:space="preserve">De L. </w:t>
      </w:r>
      <w:proofErr w:type="spellStart"/>
      <w:r w:rsidRPr="00094A12">
        <w:rPr>
          <w:rFonts w:ascii="Garamond" w:hAnsi="Garamond"/>
        </w:rPr>
        <w:t>Guihéry</w:t>
      </w:r>
      <w:proofErr w:type="spellEnd"/>
      <w:r w:rsidRPr="00094A12">
        <w:rPr>
          <w:rFonts w:ascii="Garamond" w:hAnsi="Garamond"/>
        </w:rPr>
        <w:t> : « disparités des coûts de conduite dans le TRM international entre France, Allemagne et Pays-Bas», Septembre 2010</w:t>
      </w:r>
    </w:p>
    <w:p w:rsidR="000C6AB8" w:rsidRDefault="000C6AB8" w:rsidP="000C6AB8">
      <w:pPr>
        <w:pStyle w:val="Textebrut"/>
        <w:jc w:val="both"/>
        <w:rPr>
          <w:rFonts w:ascii="Times New Roman" w:hAnsi="Times New Roman"/>
          <w:sz w:val="24"/>
          <w:szCs w:val="24"/>
        </w:rPr>
      </w:pPr>
    </w:p>
    <w:p w:rsidR="000C6AB8" w:rsidRDefault="000C6AB8" w:rsidP="000C6AB8">
      <w:pPr>
        <w:pStyle w:val="Textebrut"/>
        <w:numPr>
          <w:ilvl w:val="0"/>
          <w:numId w:val="6"/>
        </w:numPr>
        <w:suppressAutoHyphens/>
        <w:autoSpaceDN w:val="0"/>
        <w:jc w:val="both"/>
        <w:textAlignment w:val="baseline"/>
        <w:rPr>
          <w:rFonts w:ascii="Garamond" w:hAnsi="Garamond"/>
          <w:sz w:val="24"/>
          <w:szCs w:val="24"/>
        </w:rPr>
      </w:pPr>
      <w:r w:rsidRPr="00094A12">
        <w:rPr>
          <w:rFonts w:ascii="Garamond" w:hAnsi="Garamond"/>
          <w:sz w:val="24"/>
          <w:szCs w:val="24"/>
        </w:rPr>
        <w:t>Organisation de la programmation du sém</w:t>
      </w:r>
      <w:r>
        <w:rPr>
          <w:rFonts w:ascii="Garamond" w:hAnsi="Garamond"/>
          <w:sz w:val="24"/>
          <w:szCs w:val="24"/>
        </w:rPr>
        <w:t xml:space="preserve">inaire interne </w:t>
      </w:r>
      <w:proofErr w:type="spellStart"/>
      <w:r>
        <w:rPr>
          <w:rFonts w:ascii="Garamond" w:hAnsi="Garamond"/>
          <w:sz w:val="24"/>
          <w:szCs w:val="24"/>
        </w:rPr>
        <w:t>Splott</w:t>
      </w:r>
      <w:proofErr w:type="spellEnd"/>
      <w:r>
        <w:rPr>
          <w:rFonts w:ascii="Garamond" w:hAnsi="Garamond"/>
          <w:sz w:val="24"/>
          <w:szCs w:val="24"/>
        </w:rPr>
        <w:t xml:space="preserve"> (2008-2015</w:t>
      </w:r>
      <w:r w:rsidRPr="00094A12">
        <w:rPr>
          <w:rFonts w:ascii="Garamond" w:hAnsi="Garamond"/>
          <w:sz w:val="24"/>
          <w:szCs w:val="24"/>
        </w:rPr>
        <w:t xml:space="preserve">) </w:t>
      </w:r>
    </w:p>
    <w:p w:rsidR="000C6AB8" w:rsidRDefault="000C6AB8" w:rsidP="000C6AB8">
      <w:pPr>
        <w:pStyle w:val="Textebrut"/>
        <w:jc w:val="both"/>
        <w:rPr>
          <w:rFonts w:ascii="Garamond" w:hAnsi="Garamond"/>
          <w:sz w:val="24"/>
          <w:szCs w:val="24"/>
        </w:rPr>
      </w:pPr>
    </w:p>
    <w:p w:rsidR="000C6AB8" w:rsidRPr="000268F3" w:rsidRDefault="000C6AB8" w:rsidP="000C6AB8">
      <w:pPr>
        <w:pStyle w:val="Paragraphedeliste"/>
        <w:numPr>
          <w:ilvl w:val="0"/>
          <w:numId w:val="6"/>
        </w:numPr>
        <w:jc w:val="both"/>
        <w:rPr>
          <w:rFonts w:ascii="Garamond" w:hAnsi="Garamond"/>
        </w:rPr>
      </w:pPr>
      <w:r w:rsidRPr="000268F3">
        <w:rPr>
          <w:rFonts w:ascii="Garamond" w:hAnsi="Garamond"/>
        </w:rPr>
        <w:t>Animatrice de sessions des journées doctorales de l’AFITL en 2008, 2009, 2013, 2016</w:t>
      </w:r>
    </w:p>
    <w:p w:rsidR="000C6AB8" w:rsidRPr="00B0200E" w:rsidRDefault="000C6AB8" w:rsidP="000C6AB8">
      <w:pPr>
        <w:ind w:left="1440"/>
        <w:jc w:val="both"/>
      </w:pPr>
    </w:p>
    <w:p w:rsidR="000C6AB8" w:rsidRDefault="000C6AB8" w:rsidP="000C6AB8">
      <w:pPr>
        <w:contextualSpacing/>
        <w:jc w:val="both"/>
        <w:rPr>
          <w:b/>
          <w:bCs/>
          <w:i/>
          <w:iCs/>
          <w:sz w:val="23"/>
          <w:szCs w:val="23"/>
        </w:rPr>
      </w:pPr>
      <w:r w:rsidRPr="00094A12">
        <w:rPr>
          <w:rFonts w:ascii="Garamond" w:hAnsi="Garamond"/>
          <w:b/>
          <w:bCs/>
          <w:i/>
          <w:iCs/>
        </w:rPr>
        <w:t xml:space="preserve">Activité de </w:t>
      </w:r>
      <w:proofErr w:type="spellStart"/>
      <w:r w:rsidRPr="00094A12">
        <w:rPr>
          <w:rFonts w:ascii="Garamond" w:hAnsi="Garamond"/>
          <w:b/>
          <w:bCs/>
          <w:i/>
          <w:iCs/>
        </w:rPr>
        <w:t>rapporteur</w:t>
      </w:r>
      <w:r>
        <w:rPr>
          <w:rFonts w:ascii="Garamond" w:hAnsi="Garamond"/>
          <w:b/>
          <w:bCs/>
          <w:i/>
          <w:iCs/>
        </w:rPr>
        <w:t>e</w:t>
      </w:r>
      <w:proofErr w:type="spellEnd"/>
      <w:r w:rsidRPr="00094A12">
        <w:rPr>
          <w:rFonts w:ascii="Garamond" w:hAnsi="Garamond"/>
          <w:b/>
          <w:bCs/>
          <w:i/>
          <w:iCs/>
        </w:rPr>
        <w:t xml:space="preserve"> pour des</w:t>
      </w:r>
      <w:r w:rsidR="00424BCE">
        <w:rPr>
          <w:b/>
          <w:bCs/>
          <w:i/>
          <w:iCs/>
          <w:sz w:val="23"/>
          <w:szCs w:val="23"/>
        </w:rPr>
        <w:t xml:space="preserve"> revues ou conférences internationales</w:t>
      </w:r>
    </w:p>
    <w:p w:rsidR="000C6AB8" w:rsidRDefault="000C6AB8" w:rsidP="000C6AB8">
      <w:pPr>
        <w:contextualSpacing/>
        <w:jc w:val="both"/>
        <w:rPr>
          <w:b/>
          <w:bCs/>
          <w:i/>
          <w:iCs/>
          <w:sz w:val="23"/>
          <w:szCs w:val="23"/>
        </w:rPr>
      </w:pPr>
    </w:p>
    <w:p w:rsidR="000C6AB8" w:rsidRPr="00094A12" w:rsidRDefault="000C6AB8" w:rsidP="000C6AB8">
      <w:pPr>
        <w:contextualSpacing/>
        <w:jc w:val="both"/>
        <w:rPr>
          <w:rFonts w:ascii="Garamond" w:hAnsi="Garamond" w:cs="Arial"/>
        </w:rPr>
      </w:pPr>
      <w:r w:rsidRPr="00094A12">
        <w:rPr>
          <w:rFonts w:ascii="Garamond" w:hAnsi="Garamond" w:cs="Arial"/>
        </w:rPr>
        <w:t xml:space="preserve">Revue française de socio-économie, Développement durable et territoires, </w:t>
      </w:r>
      <w:proofErr w:type="spellStart"/>
      <w:r w:rsidRPr="00094A12">
        <w:rPr>
          <w:rFonts w:ascii="Garamond" w:hAnsi="Garamond"/>
        </w:rPr>
        <w:t>Oeconomia</w:t>
      </w:r>
      <w:proofErr w:type="spellEnd"/>
      <w:r w:rsidRPr="00094A12">
        <w:rPr>
          <w:rFonts w:ascii="Garamond" w:hAnsi="Garamond" w:cs="Arial"/>
        </w:rPr>
        <w:t xml:space="preserve">, </w:t>
      </w:r>
      <w:proofErr w:type="spellStart"/>
      <w:r w:rsidRPr="00094A12">
        <w:rPr>
          <w:rFonts w:ascii="Garamond" w:hAnsi="Garamond"/>
        </w:rPr>
        <w:t>European</w:t>
      </w:r>
      <w:proofErr w:type="spellEnd"/>
      <w:r w:rsidRPr="00094A12">
        <w:rPr>
          <w:rFonts w:ascii="Garamond" w:hAnsi="Garamond"/>
        </w:rPr>
        <w:t xml:space="preserve"> transport </w:t>
      </w:r>
      <w:proofErr w:type="spellStart"/>
      <w:r w:rsidRPr="00094A12">
        <w:rPr>
          <w:rFonts w:ascii="Garamond" w:hAnsi="Garamond"/>
        </w:rPr>
        <w:t>research</w:t>
      </w:r>
      <w:proofErr w:type="spellEnd"/>
      <w:r w:rsidRPr="00094A12">
        <w:rPr>
          <w:rFonts w:ascii="Garamond" w:hAnsi="Garamond"/>
        </w:rPr>
        <w:t xml:space="preserve"> </w:t>
      </w:r>
      <w:proofErr w:type="spellStart"/>
      <w:r w:rsidRPr="00094A12">
        <w:rPr>
          <w:rFonts w:ascii="Garamond" w:hAnsi="Garamond"/>
        </w:rPr>
        <w:t>review</w:t>
      </w:r>
      <w:proofErr w:type="spellEnd"/>
      <w:r w:rsidR="00424BCE">
        <w:rPr>
          <w:rFonts w:ascii="Garamond" w:hAnsi="Garamond"/>
        </w:rPr>
        <w:t>, WCTR</w:t>
      </w:r>
    </w:p>
    <w:p w:rsidR="000C6AB8" w:rsidRDefault="000C6AB8" w:rsidP="000C6AB8">
      <w:pPr>
        <w:pStyle w:val="Notedebasdepage"/>
        <w:jc w:val="both"/>
        <w:rPr>
          <w:rFonts w:ascii="Garamond" w:hAnsi="Garamond"/>
          <w:sz w:val="24"/>
          <w:szCs w:val="24"/>
          <w:lang w:val="fr-FR"/>
        </w:rPr>
      </w:pPr>
    </w:p>
    <w:p w:rsidR="000C6AB8" w:rsidRDefault="000C6AB8" w:rsidP="000C6AB8">
      <w:pPr>
        <w:pStyle w:val="Notedebasdepage"/>
        <w:jc w:val="both"/>
        <w:rPr>
          <w:rFonts w:ascii="Garamond" w:hAnsi="Garamond"/>
          <w:b/>
          <w:bCs/>
          <w:i/>
          <w:iCs/>
          <w:sz w:val="24"/>
          <w:szCs w:val="24"/>
        </w:rPr>
      </w:pPr>
      <w:r>
        <w:rPr>
          <w:rFonts w:ascii="Garamond" w:hAnsi="Garamond"/>
          <w:b/>
          <w:bCs/>
          <w:i/>
          <w:iCs/>
          <w:sz w:val="24"/>
          <w:szCs w:val="24"/>
        </w:rPr>
        <w:t>Expertises</w:t>
      </w:r>
    </w:p>
    <w:p w:rsidR="000C6AB8" w:rsidRDefault="000C6AB8" w:rsidP="000C6AB8">
      <w:pPr>
        <w:pStyle w:val="Notedebasdepage"/>
        <w:jc w:val="both"/>
        <w:rPr>
          <w:rFonts w:ascii="Garamond" w:hAnsi="Garamond"/>
          <w:b/>
          <w:bCs/>
          <w:i/>
          <w:iCs/>
          <w:sz w:val="24"/>
          <w:szCs w:val="24"/>
        </w:rPr>
      </w:pPr>
    </w:p>
    <w:p w:rsidR="00424BCE" w:rsidRDefault="00424BCE" w:rsidP="000C6AB8">
      <w:pPr>
        <w:pStyle w:val="Notedebasdepage"/>
        <w:numPr>
          <w:ilvl w:val="0"/>
          <w:numId w:val="7"/>
        </w:numPr>
        <w:jc w:val="both"/>
        <w:rPr>
          <w:rFonts w:ascii="Garamond" w:hAnsi="Garamond"/>
          <w:bCs/>
          <w:iCs/>
          <w:sz w:val="24"/>
          <w:szCs w:val="24"/>
          <w:lang w:val="fr-FR"/>
        </w:rPr>
      </w:pPr>
      <w:r>
        <w:rPr>
          <w:rFonts w:ascii="Garamond" w:hAnsi="Garamond"/>
          <w:bCs/>
          <w:iCs/>
          <w:sz w:val="24"/>
          <w:szCs w:val="24"/>
          <w:lang w:val="fr-FR"/>
        </w:rPr>
        <w:t xml:space="preserve">Evaluation de projets pour ADEME, </w:t>
      </w:r>
      <w:proofErr w:type="spellStart"/>
      <w:r>
        <w:rPr>
          <w:rFonts w:ascii="Garamond" w:hAnsi="Garamond"/>
          <w:bCs/>
          <w:iCs/>
          <w:sz w:val="24"/>
          <w:szCs w:val="24"/>
          <w:lang w:val="fr-FR"/>
        </w:rPr>
        <w:t>ULiege</w:t>
      </w:r>
      <w:proofErr w:type="spellEnd"/>
    </w:p>
    <w:p w:rsidR="00424BCE" w:rsidRDefault="00424BCE" w:rsidP="00424BCE">
      <w:pPr>
        <w:pStyle w:val="Notedebasdepage"/>
        <w:ind w:left="720"/>
        <w:jc w:val="both"/>
        <w:rPr>
          <w:rFonts w:ascii="Garamond" w:hAnsi="Garamond"/>
          <w:bCs/>
          <w:iCs/>
          <w:sz w:val="24"/>
          <w:szCs w:val="24"/>
          <w:lang w:val="fr-FR"/>
        </w:rPr>
      </w:pPr>
    </w:p>
    <w:p w:rsidR="000C6AB8" w:rsidRPr="006572EB" w:rsidRDefault="000C6AB8" w:rsidP="000C6AB8">
      <w:pPr>
        <w:pStyle w:val="Notedebasdepage"/>
        <w:numPr>
          <w:ilvl w:val="0"/>
          <w:numId w:val="7"/>
        </w:numPr>
        <w:jc w:val="both"/>
        <w:rPr>
          <w:rFonts w:ascii="Garamond" w:hAnsi="Garamond"/>
          <w:bCs/>
          <w:iCs/>
          <w:sz w:val="24"/>
          <w:szCs w:val="24"/>
          <w:lang w:val="fr-FR"/>
        </w:rPr>
      </w:pPr>
      <w:r w:rsidRPr="006572EB">
        <w:rPr>
          <w:rFonts w:ascii="Garamond" w:hAnsi="Garamond"/>
          <w:bCs/>
          <w:iCs/>
          <w:sz w:val="24"/>
          <w:szCs w:val="24"/>
          <w:lang w:val="fr-FR"/>
        </w:rPr>
        <w:t>Experte pour le G</w:t>
      </w:r>
      <w:r w:rsidRPr="006572EB">
        <w:rPr>
          <w:rFonts w:ascii="Garamond" w:hAnsi="Garamond"/>
          <w:sz w:val="24"/>
          <w:szCs w:val="24"/>
        </w:rPr>
        <w:t>roupe de travail « GT Plateforme » de l’Anses</w:t>
      </w:r>
      <w:r w:rsidRPr="006572EB">
        <w:rPr>
          <w:rFonts w:ascii="Garamond" w:hAnsi="Garamond"/>
          <w:sz w:val="24"/>
          <w:szCs w:val="24"/>
          <w:lang w:val="fr-FR"/>
        </w:rPr>
        <w:t xml:space="preserve"> (2022</w:t>
      </w:r>
      <w:r w:rsidR="00424BCE">
        <w:rPr>
          <w:rFonts w:ascii="Garamond" w:hAnsi="Garamond"/>
          <w:sz w:val="24"/>
          <w:szCs w:val="24"/>
          <w:lang w:val="fr-FR"/>
        </w:rPr>
        <w:t>-2023</w:t>
      </w:r>
      <w:r w:rsidRPr="006572EB">
        <w:rPr>
          <w:rFonts w:ascii="Garamond" w:hAnsi="Garamond"/>
          <w:sz w:val="24"/>
          <w:szCs w:val="24"/>
          <w:lang w:val="fr-FR"/>
        </w:rPr>
        <w:t>) sur les risques encourus par les travailleurs de plateformes</w:t>
      </w:r>
    </w:p>
    <w:p w:rsidR="000C6AB8" w:rsidRDefault="000C6AB8" w:rsidP="000C6AB8">
      <w:pPr>
        <w:pStyle w:val="Textebrut"/>
        <w:jc w:val="both"/>
        <w:rPr>
          <w:rFonts w:ascii="Garamond" w:hAnsi="Garamond"/>
          <w:b/>
          <w:bCs/>
          <w:i/>
          <w:iCs/>
          <w:sz w:val="24"/>
          <w:szCs w:val="24"/>
        </w:rPr>
      </w:pPr>
    </w:p>
    <w:p w:rsidR="000C6AB8" w:rsidRDefault="000C6AB8" w:rsidP="000C6AB8">
      <w:pPr>
        <w:pStyle w:val="Textebrut"/>
        <w:numPr>
          <w:ilvl w:val="0"/>
          <w:numId w:val="7"/>
        </w:numPr>
        <w:suppressAutoHyphens/>
        <w:autoSpaceDN w:val="0"/>
        <w:jc w:val="both"/>
        <w:textAlignment w:val="baseline"/>
      </w:pPr>
      <w:r w:rsidRPr="00004CA8">
        <w:rPr>
          <w:rFonts w:ascii="Garamond" w:hAnsi="Garamond"/>
          <w:sz w:val="24"/>
          <w:szCs w:val="24"/>
        </w:rPr>
        <w:t xml:space="preserve">Participation au laboratoire de politique sociale </w:t>
      </w:r>
      <w:proofErr w:type="spellStart"/>
      <w:r w:rsidRPr="00004CA8">
        <w:rPr>
          <w:rFonts w:ascii="Garamond" w:hAnsi="Garamond"/>
          <w:sz w:val="24"/>
          <w:szCs w:val="24"/>
        </w:rPr>
        <w:t>Sopolab</w:t>
      </w:r>
      <w:proofErr w:type="spellEnd"/>
      <w:r w:rsidRPr="00004CA8">
        <w:rPr>
          <w:rFonts w:ascii="Garamond" w:hAnsi="Garamond"/>
          <w:sz w:val="24"/>
          <w:szCs w:val="24"/>
        </w:rPr>
        <w:t xml:space="preserve"> </w:t>
      </w:r>
      <w:r>
        <w:rPr>
          <w:rFonts w:ascii="Garamond" w:hAnsi="Garamond"/>
          <w:sz w:val="24"/>
          <w:szCs w:val="24"/>
        </w:rPr>
        <w:t>de l’Université Sorbonne Paris Nord, projet sur les travailleurs des plateformes en ville financé par le fond européen H 2020 (</w:t>
      </w:r>
      <w:r w:rsidRPr="00004CA8">
        <w:rPr>
          <w:rFonts w:ascii="Garamond" w:hAnsi="Garamond"/>
          <w:sz w:val="24"/>
          <w:szCs w:val="24"/>
        </w:rPr>
        <w:t> </w:t>
      </w:r>
      <w:hyperlink r:id="rId7" w:tgtFrame="_blank" w:history="1">
        <w:r w:rsidRPr="00657D33">
          <w:rPr>
            <w:rStyle w:val="Lienhypertexte"/>
            <w:rFonts w:ascii="Garamond" w:hAnsi="Garamond"/>
            <w:sz w:val="24"/>
            <w:szCs w:val="24"/>
          </w:rPr>
          <w:t>https://project-plus.eu/</w:t>
        </w:r>
      </w:hyperlink>
      <w:r w:rsidRPr="00657D33">
        <w:rPr>
          <w:rFonts w:ascii="Garamond" w:hAnsi="Garamond"/>
          <w:sz w:val="24"/>
          <w:szCs w:val="24"/>
        </w:rPr>
        <w:t>)</w:t>
      </w:r>
    </w:p>
    <w:p w:rsidR="000C6AB8" w:rsidRDefault="000C6AB8" w:rsidP="000C6AB8">
      <w:pPr>
        <w:pStyle w:val="Textebrut"/>
        <w:jc w:val="both"/>
        <w:rPr>
          <w:rFonts w:ascii="Garamond" w:hAnsi="Garamond"/>
          <w:bCs/>
          <w:iCs/>
          <w:sz w:val="24"/>
          <w:szCs w:val="24"/>
        </w:rPr>
      </w:pPr>
    </w:p>
    <w:p w:rsidR="000C6AB8" w:rsidRDefault="000C6AB8" w:rsidP="000C6AB8">
      <w:pPr>
        <w:pStyle w:val="Textebrut"/>
        <w:numPr>
          <w:ilvl w:val="0"/>
          <w:numId w:val="7"/>
        </w:numPr>
        <w:suppressAutoHyphens/>
        <w:autoSpaceDN w:val="0"/>
        <w:jc w:val="both"/>
        <w:textAlignment w:val="baseline"/>
        <w:rPr>
          <w:rFonts w:ascii="Garamond" w:hAnsi="Garamond"/>
          <w:bCs/>
          <w:sz w:val="24"/>
          <w:szCs w:val="24"/>
        </w:rPr>
      </w:pPr>
      <w:r w:rsidRPr="00F66C88">
        <w:rPr>
          <w:rFonts w:ascii="Garamond" w:hAnsi="Garamond"/>
          <w:bCs/>
          <w:iCs/>
          <w:sz w:val="24"/>
          <w:szCs w:val="24"/>
        </w:rPr>
        <w:t>Experte pour l</w:t>
      </w:r>
      <w:r w:rsidRPr="00F66C88">
        <w:rPr>
          <w:rFonts w:ascii="Garamond" w:hAnsi="Garamond"/>
          <w:sz w:val="24"/>
          <w:szCs w:val="24"/>
        </w:rPr>
        <w:t xml:space="preserve">a commission de l'aménagement du territoire et du développement durable du </w:t>
      </w:r>
      <w:r w:rsidRPr="00F66C88">
        <w:rPr>
          <w:rStyle w:val="zmsearchresult"/>
          <w:rFonts w:ascii="Garamond" w:hAnsi="Garamond"/>
          <w:sz w:val="24"/>
          <w:szCs w:val="24"/>
        </w:rPr>
        <w:t>Sénat</w:t>
      </w:r>
      <w:r w:rsidRPr="00F66C88">
        <w:rPr>
          <w:rFonts w:ascii="Garamond" w:hAnsi="Garamond"/>
          <w:sz w:val="24"/>
          <w:szCs w:val="24"/>
        </w:rPr>
        <w:t xml:space="preserve"> : </w:t>
      </w:r>
      <w:hyperlink r:id="rId8" w:tgtFrame="_blank" w:history="1">
        <w:r w:rsidRPr="00657D33">
          <w:rPr>
            <w:rStyle w:val="Lienhypertexte"/>
            <w:rFonts w:ascii="Garamond" w:hAnsi="Garamond"/>
            <w:bCs/>
            <w:sz w:val="24"/>
            <w:szCs w:val="24"/>
          </w:rPr>
          <w:t>mission d'information relative aux transports de marchandises face aux impératifs environnementaux</w:t>
        </w:r>
      </w:hyperlink>
      <w:r w:rsidRPr="00657D33">
        <w:rPr>
          <w:rFonts w:ascii="Garamond" w:hAnsi="Garamond"/>
          <w:bCs/>
          <w:sz w:val="24"/>
          <w:szCs w:val="24"/>
        </w:rPr>
        <w:t>,</w:t>
      </w:r>
      <w:r>
        <w:rPr>
          <w:rFonts w:ascii="Garamond" w:hAnsi="Garamond"/>
          <w:bCs/>
          <w:sz w:val="24"/>
          <w:szCs w:val="24"/>
        </w:rPr>
        <w:t xml:space="preserve"> </w:t>
      </w:r>
      <w:r w:rsidRPr="00F66C88">
        <w:rPr>
          <w:rFonts w:ascii="Garamond" w:hAnsi="Garamond"/>
          <w:bCs/>
          <w:sz w:val="24"/>
          <w:szCs w:val="24"/>
        </w:rPr>
        <w:t>Novembre 2020 à Mars 2021</w:t>
      </w:r>
    </w:p>
    <w:p w:rsidR="000C6AB8" w:rsidRDefault="000C6AB8" w:rsidP="000C6AB8">
      <w:pPr>
        <w:pStyle w:val="Paragraphedeliste"/>
        <w:rPr>
          <w:rFonts w:ascii="Garamond" w:hAnsi="Garamond"/>
          <w:bCs/>
        </w:rPr>
      </w:pPr>
    </w:p>
    <w:p w:rsidR="000C6AB8" w:rsidRPr="00840178" w:rsidRDefault="000C6AB8" w:rsidP="000C6AB8">
      <w:pPr>
        <w:pStyle w:val="Textebrut1"/>
        <w:numPr>
          <w:ilvl w:val="0"/>
          <w:numId w:val="7"/>
        </w:numPr>
        <w:autoSpaceDN w:val="0"/>
        <w:textAlignment w:val="baseline"/>
        <w:rPr>
          <w:rFonts w:ascii="Garamond" w:hAnsi="Garamond" w:cs="Arial"/>
          <w:sz w:val="24"/>
          <w:szCs w:val="24"/>
        </w:rPr>
      </w:pPr>
      <w:r w:rsidRPr="00840178">
        <w:rPr>
          <w:rFonts w:ascii="Garamond" w:hAnsi="Garamond" w:cs="Arial"/>
          <w:sz w:val="24"/>
          <w:szCs w:val="24"/>
        </w:rPr>
        <w:t>Expert pour le CESER Hauts de France :</w:t>
      </w:r>
    </w:p>
    <w:p w:rsidR="000C6AB8" w:rsidRPr="00840178" w:rsidRDefault="000C6AB8" w:rsidP="000C6AB8">
      <w:pPr>
        <w:pStyle w:val="Notedebasdepage"/>
        <w:ind w:left="1077"/>
        <w:jc w:val="both"/>
        <w:rPr>
          <w:rFonts w:ascii="Garamond" w:hAnsi="Garamond" w:cs="Arial"/>
          <w:bCs/>
          <w:sz w:val="24"/>
          <w:szCs w:val="24"/>
          <w:lang w:val="fr-FR"/>
        </w:rPr>
      </w:pPr>
      <w:proofErr w:type="spellStart"/>
      <w:r w:rsidRPr="00840178">
        <w:rPr>
          <w:rFonts w:ascii="Garamond" w:hAnsi="Garamond" w:cs="Arial"/>
          <w:sz w:val="24"/>
          <w:szCs w:val="24"/>
        </w:rPr>
        <w:t>Rème</w:t>
      </w:r>
      <w:r w:rsidRPr="00840178">
        <w:rPr>
          <w:rStyle w:val="st"/>
          <w:rFonts w:ascii="Garamond" w:hAnsi="Garamond" w:cs="Arial"/>
          <w:sz w:val="24"/>
          <w:szCs w:val="24"/>
        </w:rPr>
        <w:t>-Harnay</w:t>
      </w:r>
      <w:proofErr w:type="spellEnd"/>
      <w:r w:rsidRPr="00840178">
        <w:rPr>
          <w:rStyle w:val="st"/>
          <w:rFonts w:ascii="Garamond" w:hAnsi="Garamond" w:cs="Arial"/>
          <w:sz w:val="24"/>
          <w:szCs w:val="24"/>
          <w:lang w:val="fr-FR"/>
        </w:rPr>
        <w:t xml:space="preserve"> P.,</w:t>
      </w:r>
      <w:r w:rsidRPr="00840178">
        <w:rPr>
          <w:rFonts w:ascii="Garamond" w:hAnsi="Garamond" w:cs="Arial"/>
          <w:bCs/>
          <w:sz w:val="24"/>
          <w:szCs w:val="24"/>
          <w:lang w:val="fr-FR"/>
        </w:rPr>
        <w:t xml:space="preserve"> Economie disruptive, innovation et emploie, assemblée plénière du CESER Hauts </w:t>
      </w:r>
      <w:r>
        <w:rPr>
          <w:rFonts w:ascii="Garamond" w:hAnsi="Garamond" w:cs="Arial"/>
          <w:bCs/>
          <w:sz w:val="24"/>
          <w:szCs w:val="24"/>
          <w:lang w:val="fr-FR"/>
        </w:rPr>
        <w:tab/>
      </w:r>
      <w:r w:rsidRPr="00840178">
        <w:rPr>
          <w:rFonts w:ascii="Garamond" w:hAnsi="Garamond" w:cs="Arial"/>
          <w:bCs/>
          <w:sz w:val="24"/>
          <w:szCs w:val="24"/>
          <w:lang w:val="fr-FR"/>
        </w:rPr>
        <w:t>de France, expert invitée pour la table ronde, 7 novembre 2017</w:t>
      </w:r>
    </w:p>
    <w:p w:rsidR="000C6AB8" w:rsidRDefault="000C6AB8" w:rsidP="000C6AB8">
      <w:pPr>
        <w:pStyle w:val="Notedebasdepage"/>
        <w:ind w:left="1077"/>
        <w:jc w:val="both"/>
        <w:rPr>
          <w:rFonts w:ascii="Garamond" w:hAnsi="Garamond" w:cs="Arial"/>
          <w:bCs/>
          <w:sz w:val="24"/>
          <w:szCs w:val="24"/>
          <w:lang w:val="fr-FR"/>
        </w:rPr>
      </w:pPr>
      <w:proofErr w:type="spellStart"/>
      <w:r w:rsidRPr="00840178">
        <w:rPr>
          <w:rFonts w:ascii="Garamond" w:hAnsi="Garamond" w:cs="Arial"/>
          <w:sz w:val="24"/>
          <w:szCs w:val="24"/>
        </w:rPr>
        <w:lastRenderedPageBreak/>
        <w:t>Rème</w:t>
      </w:r>
      <w:r w:rsidRPr="00840178">
        <w:rPr>
          <w:rStyle w:val="st"/>
          <w:rFonts w:ascii="Garamond" w:hAnsi="Garamond" w:cs="Arial"/>
          <w:sz w:val="24"/>
          <w:szCs w:val="24"/>
        </w:rPr>
        <w:t>-Harnay</w:t>
      </w:r>
      <w:proofErr w:type="spellEnd"/>
      <w:r w:rsidRPr="00840178">
        <w:rPr>
          <w:rStyle w:val="st"/>
          <w:rFonts w:ascii="Garamond" w:hAnsi="Garamond" w:cs="Arial"/>
          <w:sz w:val="24"/>
          <w:szCs w:val="24"/>
          <w:lang w:val="fr-FR"/>
        </w:rPr>
        <w:t xml:space="preserve"> P., </w:t>
      </w:r>
      <w:r w:rsidRPr="00840178">
        <w:rPr>
          <w:rFonts w:ascii="Garamond" w:hAnsi="Garamond" w:cs="Arial"/>
          <w:bCs/>
          <w:sz w:val="24"/>
          <w:szCs w:val="24"/>
          <w:lang w:val="fr-FR"/>
        </w:rPr>
        <w:t xml:space="preserve">Ubérisation dans le transport routier de marchandises : Présentation au groupe de </w:t>
      </w:r>
      <w:r>
        <w:rPr>
          <w:rFonts w:ascii="Garamond" w:hAnsi="Garamond" w:cs="Arial"/>
          <w:bCs/>
          <w:sz w:val="24"/>
          <w:szCs w:val="24"/>
          <w:lang w:val="fr-FR"/>
        </w:rPr>
        <w:tab/>
      </w:r>
      <w:r w:rsidRPr="00840178">
        <w:rPr>
          <w:rFonts w:ascii="Garamond" w:hAnsi="Garamond" w:cs="Arial"/>
          <w:bCs/>
          <w:sz w:val="24"/>
          <w:szCs w:val="24"/>
          <w:lang w:val="fr-FR"/>
        </w:rPr>
        <w:t xml:space="preserve">travail « Economie disruptive », </w:t>
      </w:r>
      <w:r>
        <w:rPr>
          <w:rFonts w:ascii="Garamond" w:hAnsi="Garamond" w:cs="Arial"/>
          <w:bCs/>
          <w:sz w:val="24"/>
          <w:szCs w:val="24"/>
          <w:lang w:val="fr-FR"/>
        </w:rPr>
        <w:t xml:space="preserve">Audition, </w:t>
      </w:r>
      <w:r w:rsidRPr="00840178">
        <w:rPr>
          <w:rFonts w:ascii="Garamond" w:hAnsi="Garamond" w:cs="Arial"/>
          <w:bCs/>
          <w:sz w:val="24"/>
          <w:szCs w:val="24"/>
          <w:lang w:val="fr-FR"/>
        </w:rPr>
        <w:t>CESER, Hauts de France, 18 Septembre 2017</w:t>
      </w:r>
    </w:p>
    <w:p w:rsidR="000C6AB8" w:rsidRDefault="000C6AB8" w:rsidP="000C6AB8">
      <w:pPr>
        <w:pStyle w:val="Notedebasdepage"/>
        <w:jc w:val="both"/>
        <w:rPr>
          <w:rFonts w:ascii="Garamond" w:hAnsi="Garamond" w:cs="Arial"/>
          <w:bCs/>
          <w:sz w:val="24"/>
          <w:szCs w:val="24"/>
          <w:lang w:val="fr-FR"/>
        </w:rPr>
      </w:pPr>
    </w:p>
    <w:p w:rsidR="000C6AB8" w:rsidRPr="00840178" w:rsidRDefault="000C6AB8" w:rsidP="000C6AB8">
      <w:pPr>
        <w:pStyle w:val="Notedebasdepage"/>
        <w:numPr>
          <w:ilvl w:val="0"/>
          <w:numId w:val="8"/>
        </w:numPr>
        <w:jc w:val="both"/>
        <w:rPr>
          <w:rFonts w:ascii="Garamond" w:hAnsi="Garamond" w:cs="Arial"/>
          <w:bCs/>
          <w:sz w:val="24"/>
          <w:szCs w:val="24"/>
          <w:lang w:val="fr-FR"/>
        </w:rPr>
      </w:pPr>
      <w:r w:rsidRPr="00F66C88">
        <w:rPr>
          <w:rFonts w:ascii="Garamond" w:hAnsi="Garamond" w:cs="Arial"/>
          <w:bCs/>
          <w:sz w:val="24"/>
          <w:szCs w:val="24"/>
          <w:lang w:val="fr-FR"/>
        </w:rPr>
        <w:t xml:space="preserve">Experte pour La FNTR (fédération nationale des transporteurs routiers) : </w:t>
      </w:r>
      <w:r>
        <w:rPr>
          <w:rFonts w:ascii="Garamond" w:hAnsi="Garamond" w:cs="Arial"/>
          <w:bCs/>
          <w:sz w:val="24"/>
          <w:szCs w:val="24"/>
          <w:lang w:val="fr-FR"/>
        </w:rPr>
        <w:t xml:space="preserve">Audition sur </w:t>
      </w:r>
      <w:r w:rsidRPr="00F66C88">
        <w:rPr>
          <w:rFonts w:ascii="Garamond" w:hAnsi="Garamond" w:cs="Arial"/>
          <w:bCs/>
          <w:sz w:val="24"/>
          <w:szCs w:val="24"/>
          <w:lang w:val="fr-FR"/>
        </w:rPr>
        <w:t>« les enjeux de la sous-traitance dans le transport de marchandises » : section transport urbain de la FNTR, 2016</w:t>
      </w:r>
    </w:p>
    <w:p w:rsidR="000C6AB8" w:rsidRPr="00840178" w:rsidRDefault="000C6AB8" w:rsidP="000C6AB8">
      <w:pPr>
        <w:pStyle w:val="Notedebasdepage"/>
        <w:jc w:val="both"/>
        <w:rPr>
          <w:rFonts w:ascii="Garamond" w:hAnsi="Garamond" w:cs="Arial"/>
          <w:bCs/>
          <w:sz w:val="24"/>
          <w:szCs w:val="24"/>
          <w:lang w:val="fr-FR"/>
        </w:rPr>
      </w:pPr>
    </w:p>
    <w:p w:rsidR="000C6AB8" w:rsidRDefault="000C6AB8" w:rsidP="000C6AB8">
      <w:pPr>
        <w:pStyle w:val="Paragraphedeliste"/>
        <w:numPr>
          <w:ilvl w:val="0"/>
          <w:numId w:val="8"/>
        </w:numPr>
        <w:jc w:val="both"/>
        <w:rPr>
          <w:rFonts w:ascii="Garamond" w:hAnsi="Garamond"/>
        </w:rPr>
      </w:pPr>
      <w:r w:rsidRPr="00461D15">
        <w:rPr>
          <w:rFonts w:ascii="Garamond" w:hAnsi="Garamond"/>
        </w:rPr>
        <w:t>Expert scientifique de la région Ile-de-France pour évaluation de projet de recherche doctorale dans les thématiques ACTION PUBLIQUE REGIONALE » pour les années 2008 et 2009.</w:t>
      </w:r>
    </w:p>
    <w:p w:rsidR="000C6AB8" w:rsidRPr="000C6AB8" w:rsidRDefault="000C6AB8" w:rsidP="000C6AB8">
      <w:pPr>
        <w:jc w:val="both"/>
        <w:rPr>
          <w:rFonts w:ascii="Garamond" w:hAnsi="Garamond"/>
        </w:rPr>
      </w:pPr>
    </w:p>
    <w:p w:rsidR="000C6AB8" w:rsidRDefault="000C6AB8" w:rsidP="000C6AB8">
      <w:pPr>
        <w:jc w:val="both"/>
        <w:rPr>
          <w:rFonts w:ascii="Garamond" w:hAnsi="Garamond" w:cs="Arial"/>
          <w:bCs/>
        </w:rPr>
      </w:pPr>
    </w:p>
    <w:p w:rsidR="000C6AB8" w:rsidRDefault="000C6AB8" w:rsidP="000C6AB8">
      <w:pPr>
        <w:pStyle w:val="Textebrut"/>
        <w:rPr>
          <w:rFonts w:ascii="Garamond" w:hAnsi="Garamond" w:cs="Arial"/>
          <w:b/>
          <w:i/>
          <w:sz w:val="24"/>
          <w:szCs w:val="24"/>
        </w:rPr>
      </w:pPr>
      <w:r w:rsidRPr="00840178">
        <w:rPr>
          <w:rFonts w:ascii="Garamond" w:hAnsi="Garamond" w:cs="Arial"/>
          <w:b/>
          <w:i/>
          <w:sz w:val="24"/>
          <w:szCs w:val="24"/>
        </w:rPr>
        <w:t>Contrats de recherche</w:t>
      </w:r>
    </w:p>
    <w:p w:rsidR="000C6AB8" w:rsidRDefault="000C6AB8" w:rsidP="000C6AB8">
      <w:pPr>
        <w:pStyle w:val="Textebrut"/>
        <w:rPr>
          <w:rFonts w:ascii="Garamond" w:hAnsi="Garamond" w:cs="Arial"/>
          <w:b/>
          <w:i/>
          <w:sz w:val="24"/>
          <w:szCs w:val="24"/>
        </w:rPr>
      </w:pPr>
      <w:r>
        <w:rPr>
          <w:noProof/>
          <w:lang w:val="fr-FR" w:eastAsia="fr-FR"/>
        </w:rPr>
        <mc:AlternateContent>
          <mc:Choice Requires="wps">
            <w:drawing>
              <wp:anchor distT="4294967295" distB="4294967295" distL="114300" distR="114300" simplePos="0" relativeHeight="251663360" behindDoc="0" locked="0" layoutInCell="1" allowOverlap="1">
                <wp:simplePos x="0" y="0"/>
                <wp:positionH relativeFrom="margin">
                  <wp:posOffset>0</wp:posOffset>
                </wp:positionH>
                <wp:positionV relativeFrom="paragraph">
                  <wp:posOffset>-636</wp:posOffset>
                </wp:positionV>
                <wp:extent cx="6096000" cy="0"/>
                <wp:effectExtent l="0" t="0" r="0" b="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50BF00" id="Connecteur droit 5"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05pt" to="4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" strokecolor="windowText" strokeweight=".5pt">
                <v:stroke joinstyle="miter"/>
                <o:lock v:ext="edit" shapetype="f"/>
                <w10:wrap anchorx="margin"/>
              </v:line>
            </w:pict>
          </mc:Fallback>
        </mc:AlternateContent>
      </w:r>
    </w:p>
    <w:p w:rsidR="000C6AB8" w:rsidRDefault="000C6AB8" w:rsidP="000C6AB8">
      <w:pPr>
        <w:pStyle w:val="Textebrut"/>
        <w:rPr>
          <w:rFonts w:ascii="Garamond" w:hAnsi="Garamond" w:cs="Arial"/>
          <w:b/>
          <w:i/>
          <w:sz w:val="24"/>
          <w:szCs w:val="24"/>
        </w:rPr>
      </w:pPr>
    </w:p>
    <w:tbl>
      <w:tblPr>
        <w:tblW w:w="10206" w:type="dxa"/>
        <w:tblLook w:val="04A0" w:firstRow="1" w:lastRow="0" w:firstColumn="1" w:lastColumn="0" w:noHBand="0" w:noVBand="1"/>
      </w:tblPr>
      <w:tblGrid>
        <w:gridCol w:w="964"/>
        <w:gridCol w:w="1289"/>
        <w:gridCol w:w="5485"/>
        <w:gridCol w:w="2468"/>
      </w:tblGrid>
      <w:tr w:rsidR="000C6AB8" w:rsidRPr="00AA5608" w:rsidTr="000F1A76">
        <w:tc>
          <w:tcPr>
            <w:tcW w:w="871" w:type="dxa"/>
            <w:shd w:val="clear" w:color="auto" w:fill="auto"/>
          </w:tcPr>
          <w:p w:rsidR="000C6AB8" w:rsidRPr="009B40B4" w:rsidRDefault="000C6AB8" w:rsidP="000F1A76">
            <w:pPr>
              <w:pStyle w:val="Textebrut"/>
              <w:rPr>
                <w:rFonts w:ascii="Garamond" w:hAnsi="Garamond" w:cs="Arial"/>
                <w:b/>
                <w:sz w:val="24"/>
                <w:szCs w:val="24"/>
              </w:rPr>
            </w:pPr>
            <w:r w:rsidRPr="009B40B4">
              <w:rPr>
                <w:rFonts w:ascii="Garamond" w:hAnsi="Garamond" w:cs="Arial"/>
                <w:b/>
                <w:sz w:val="24"/>
                <w:szCs w:val="24"/>
              </w:rPr>
              <w:t>Années</w:t>
            </w:r>
          </w:p>
        </w:tc>
        <w:tc>
          <w:tcPr>
            <w:tcW w:w="1289" w:type="dxa"/>
            <w:shd w:val="clear" w:color="auto" w:fill="auto"/>
          </w:tcPr>
          <w:p w:rsidR="000C6AB8" w:rsidRPr="009B40B4" w:rsidRDefault="000C6AB8" w:rsidP="000F1A76">
            <w:pPr>
              <w:pStyle w:val="Textebrut"/>
              <w:jc w:val="both"/>
              <w:rPr>
                <w:rFonts w:ascii="Garamond" w:hAnsi="Garamond"/>
                <w:b/>
                <w:sz w:val="24"/>
                <w:szCs w:val="24"/>
              </w:rPr>
            </w:pPr>
            <w:r w:rsidRPr="009B40B4">
              <w:rPr>
                <w:rFonts w:ascii="Garamond" w:hAnsi="Garamond"/>
                <w:b/>
                <w:sz w:val="24"/>
                <w:szCs w:val="24"/>
              </w:rPr>
              <w:t>Rôle</w:t>
            </w:r>
          </w:p>
        </w:tc>
        <w:tc>
          <w:tcPr>
            <w:tcW w:w="5560" w:type="dxa"/>
            <w:shd w:val="clear" w:color="auto" w:fill="auto"/>
          </w:tcPr>
          <w:p w:rsidR="000C6AB8" w:rsidRPr="009B40B4" w:rsidRDefault="000C6AB8" w:rsidP="000F1A76">
            <w:pPr>
              <w:pStyle w:val="Textebrut"/>
              <w:jc w:val="both"/>
              <w:rPr>
                <w:rFonts w:ascii="Garamond" w:hAnsi="Garamond"/>
                <w:b/>
                <w:bCs/>
                <w:sz w:val="24"/>
                <w:szCs w:val="24"/>
              </w:rPr>
            </w:pPr>
            <w:r w:rsidRPr="009B40B4">
              <w:rPr>
                <w:rFonts w:ascii="Garamond" w:hAnsi="Garamond"/>
                <w:b/>
                <w:bCs/>
                <w:sz w:val="24"/>
                <w:szCs w:val="24"/>
              </w:rPr>
              <w:t>Titre</w:t>
            </w:r>
          </w:p>
        </w:tc>
        <w:tc>
          <w:tcPr>
            <w:tcW w:w="2486" w:type="dxa"/>
            <w:shd w:val="clear" w:color="auto" w:fill="auto"/>
          </w:tcPr>
          <w:p w:rsidR="000C6AB8" w:rsidRPr="009B40B4" w:rsidRDefault="000C6AB8" w:rsidP="000F1A76">
            <w:pPr>
              <w:pStyle w:val="Textebrut"/>
              <w:rPr>
                <w:rFonts w:ascii="Garamond" w:hAnsi="Garamond"/>
                <w:b/>
                <w:bCs/>
                <w:sz w:val="24"/>
                <w:szCs w:val="24"/>
                <w:lang w:val="en-US"/>
              </w:rPr>
            </w:pPr>
            <w:proofErr w:type="spellStart"/>
            <w:r w:rsidRPr="009B40B4">
              <w:rPr>
                <w:rFonts w:ascii="Garamond" w:hAnsi="Garamond"/>
                <w:b/>
                <w:bCs/>
                <w:sz w:val="24"/>
                <w:szCs w:val="24"/>
                <w:lang w:val="en-US"/>
              </w:rPr>
              <w:t>Financeurs</w:t>
            </w:r>
            <w:proofErr w:type="spellEnd"/>
          </w:p>
        </w:tc>
      </w:tr>
      <w:tr w:rsidR="000C6AB8" w:rsidRPr="00AA5608" w:rsidTr="000F1A76">
        <w:tc>
          <w:tcPr>
            <w:tcW w:w="871" w:type="dxa"/>
            <w:shd w:val="clear" w:color="auto" w:fill="auto"/>
          </w:tcPr>
          <w:p w:rsidR="000C6AB8" w:rsidRPr="009B40B4" w:rsidRDefault="000C6AB8" w:rsidP="000F1A76">
            <w:pPr>
              <w:pStyle w:val="Textebrut"/>
              <w:rPr>
                <w:rFonts w:ascii="Garamond" w:hAnsi="Garamond" w:cs="Arial"/>
                <w:sz w:val="24"/>
                <w:szCs w:val="24"/>
              </w:rPr>
            </w:pPr>
          </w:p>
        </w:tc>
        <w:tc>
          <w:tcPr>
            <w:tcW w:w="1289" w:type="dxa"/>
            <w:shd w:val="clear" w:color="auto" w:fill="auto"/>
          </w:tcPr>
          <w:p w:rsidR="000C6AB8" w:rsidRPr="009B40B4" w:rsidRDefault="000C6AB8" w:rsidP="000F1A76">
            <w:pPr>
              <w:pStyle w:val="Textebrut"/>
              <w:jc w:val="both"/>
              <w:rPr>
                <w:rFonts w:ascii="Garamond" w:hAnsi="Garamond"/>
                <w:sz w:val="24"/>
                <w:szCs w:val="24"/>
              </w:rPr>
            </w:pPr>
          </w:p>
        </w:tc>
        <w:tc>
          <w:tcPr>
            <w:tcW w:w="5560" w:type="dxa"/>
            <w:shd w:val="clear" w:color="auto" w:fill="auto"/>
          </w:tcPr>
          <w:p w:rsidR="000C6AB8" w:rsidRPr="009B40B4" w:rsidRDefault="000C6AB8" w:rsidP="000F1A76">
            <w:pPr>
              <w:pStyle w:val="Textebrut"/>
              <w:jc w:val="both"/>
              <w:rPr>
                <w:rFonts w:ascii="Garamond" w:hAnsi="Garamond"/>
                <w:bCs/>
                <w:sz w:val="24"/>
                <w:szCs w:val="24"/>
              </w:rPr>
            </w:pPr>
          </w:p>
        </w:tc>
        <w:tc>
          <w:tcPr>
            <w:tcW w:w="2486" w:type="dxa"/>
            <w:shd w:val="clear" w:color="auto" w:fill="auto"/>
          </w:tcPr>
          <w:p w:rsidR="000C6AB8" w:rsidRPr="009B40B4" w:rsidRDefault="000C6AB8" w:rsidP="000F1A76">
            <w:pPr>
              <w:pStyle w:val="Textebrut"/>
              <w:rPr>
                <w:rFonts w:ascii="Garamond" w:hAnsi="Garamond"/>
                <w:bCs/>
                <w:sz w:val="24"/>
                <w:szCs w:val="24"/>
                <w:lang w:val="en-US"/>
              </w:rPr>
            </w:pPr>
          </w:p>
        </w:tc>
      </w:tr>
      <w:tr w:rsidR="000C6AB8" w:rsidRPr="00AC783D" w:rsidTr="000F1A76">
        <w:tc>
          <w:tcPr>
            <w:tcW w:w="8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2021-2022</w:t>
            </w:r>
          </w:p>
        </w:tc>
        <w:tc>
          <w:tcPr>
            <w:tcW w:w="1289" w:type="dxa"/>
            <w:shd w:val="clear" w:color="auto" w:fill="auto"/>
          </w:tcPr>
          <w:p w:rsidR="000C6AB8" w:rsidRPr="009B40B4" w:rsidRDefault="000C6AB8" w:rsidP="000F1A76">
            <w:pPr>
              <w:pStyle w:val="Textebrut"/>
              <w:jc w:val="both"/>
              <w:rPr>
                <w:rFonts w:ascii="Garamond" w:hAnsi="Garamond"/>
                <w:sz w:val="24"/>
                <w:szCs w:val="24"/>
              </w:rPr>
            </w:pPr>
            <w:r w:rsidRPr="009B40B4">
              <w:rPr>
                <w:rFonts w:ascii="Garamond" w:hAnsi="Garamond"/>
                <w:sz w:val="24"/>
                <w:szCs w:val="24"/>
              </w:rPr>
              <w:t>Membre</w:t>
            </w:r>
          </w:p>
        </w:tc>
        <w:tc>
          <w:tcPr>
            <w:tcW w:w="5560" w:type="dxa"/>
            <w:shd w:val="clear" w:color="auto" w:fill="auto"/>
          </w:tcPr>
          <w:p w:rsidR="000C6AB8" w:rsidRPr="009B40B4" w:rsidRDefault="000C6AB8" w:rsidP="000F1A76">
            <w:pPr>
              <w:pStyle w:val="Textebrut"/>
              <w:jc w:val="both"/>
              <w:rPr>
                <w:rFonts w:ascii="Garamond" w:hAnsi="Garamond" w:cs="Arial"/>
                <w:b/>
                <w:i/>
                <w:sz w:val="24"/>
                <w:szCs w:val="24"/>
              </w:rPr>
            </w:pPr>
            <w:r w:rsidRPr="009B40B4">
              <w:rPr>
                <w:rFonts w:ascii="Garamond" w:hAnsi="Garamond"/>
                <w:bCs/>
                <w:sz w:val="24"/>
                <w:szCs w:val="24"/>
              </w:rPr>
              <w:t xml:space="preserve">Analyse des réseaux de sous-traitance des constructeurs automobiles japonais en </w:t>
            </w:r>
            <w:proofErr w:type="spellStart"/>
            <w:r w:rsidRPr="009B40B4">
              <w:rPr>
                <w:rFonts w:ascii="Garamond" w:hAnsi="Garamond"/>
                <w:bCs/>
                <w:sz w:val="24"/>
                <w:szCs w:val="24"/>
              </w:rPr>
              <w:t>Thailande</w:t>
            </w:r>
            <w:proofErr w:type="spellEnd"/>
            <w:r w:rsidRPr="009B40B4">
              <w:rPr>
                <w:rFonts w:ascii="Garamond" w:hAnsi="Garamond"/>
                <w:bCs/>
                <w:sz w:val="24"/>
                <w:szCs w:val="24"/>
              </w:rPr>
              <w:t xml:space="preserve"> et dynamiques de développement des métropoles asiatiques</w:t>
            </w:r>
          </w:p>
        </w:tc>
        <w:tc>
          <w:tcPr>
            <w:tcW w:w="2486" w:type="dxa"/>
            <w:shd w:val="clear" w:color="auto" w:fill="auto"/>
          </w:tcPr>
          <w:p w:rsidR="000C6AB8" w:rsidRPr="009B40B4" w:rsidRDefault="000C6AB8" w:rsidP="000F1A76">
            <w:pPr>
              <w:pStyle w:val="Textebrut"/>
              <w:rPr>
                <w:rFonts w:ascii="Garamond" w:hAnsi="Garamond"/>
                <w:sz w:val="24"/>
                <w:szCs w:val="24"/>
                <w:lang w:val="en-US"/>
              </w:rPr>
            </w:pPr>
            <w:r w:rsidRPr="009B40B4">
              <w:rPr>
                <w:rFonts w:ascii="Garamond" w:hAnsi="Garamond"/>
                <w:bCs/>
                <w:sz w:val="24"/>
                <w:szCs w:val="24"/>
                <w:lang w:val="en-US"/>
              </w:rPr>
              <w:t xml:space="preserve">ANR </w:t>
            </w:r>
            <w:r w:rsidRPr="009B40B4">
              <w:rPr>
                <w:rFonts w:ascii="Garamond" w:hAnsi="Garamond"/>
                <w:sz w:val="24"/>
                <w:szCs w:val="24"/>
                <w:lang w:val="en-US"/>
              </w:rPr>
              <w:t xml:space="preserve">I-SITE FUTURE, </w:t>
            </w:r>
            <w:proofErr w:type="spellStart"/>
            <w:r w:rsidRPr="009B40B4">
              <w:rPr>
                <w:rFonts w:ascii="Garamond" w:hAnsi="Garamond"/>
                <w:sz w:val="24"/>
                <w:szCs w:val="24"/>
                <w:lang w:val="en-US"/>
              </w:rPr>
              <w:t>Université</w:t>
            </w:r>
            <w:proofErr w:type="spellEnd"/>
            <w:r w:rsidRPr="009B40B4">
              <w:rPr>
                <w:rFonts w:ascii="Garamond" w:hAnsi="Garamond"/>
                <w:sz w:val="24"/>
                <w:szCs w:val="24"/>
                <w:lang w:val="en-US"/>
              </w:rPr>
              <w:t xml:space="preserve"> Gustave Eiffel (11800€)</w:t>
            </w:r>
          </w:p>
          <w:p w:rsidR="000C6AB8" w:rsidRPr="009B40B4" w:rsidRDefault="000C6AB8" w:rsidP="000F1A76">
            <w:pPr>
              <w:pStyle w:val="Textebrut"/>
              <w:rPr>
                <w:rFonts w:ascii="Garamond" w:hAnsi="Garamond"/>
                <w:b/>
                <w:bCs/>
                <w:sz w:val="24"/>
                <w:szCs w:val="24"/>
                <w:lang w:val="en-US"/>
              </w:rPr>
            </w:pPr>
          </w:p>
        </w:tc>
      </w:tr>
      <w:tr w:rsidR="000C6AB8" w:rsidTr="000F1A76">
        <w:tc>
          <w:tcPr>
            <w:tcW w:w="8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2021-2023</w:t>
            </w:r>
          </w:p>
        </w:tc>
        <w:tc>
          <w:tcPr>
            <w:tcW w:w="1289" w:type="dxa"/>
            <w:shd w:val="clear" w:color="auto" w:fill="auto"/>
          </w:tcPr>
          <w:p w:rsidR="000C6AB8" w:rsidRPr="009B40B4" w:rsidRDefault="000C6AB8" w:rsidP="000F1A76">
            <w:pPr>
              <w:pStyle w:val="Textebrut"/>
              <w:jc w:val="both"/>
              <w:rPr>
                <w:rFonts w:ascii="Garamond" w:hAnsi="Garamond"/>
                <w:sz w:val="24"/>
                <w:szCs w:val="24"/>
              </w:rPr>
            </w:pPr>
            <w:r w:rsidRPr="009B40B4">
              <w:rPr>
                <w:rFonts w:ascii="Garamond" w:hAnsi="Garamond"/>
                <w:sz w:val="24"/>
                <w:szCs w:val="24"/>
              </w:rPr>
              <w:t>Membre</w:t>
            </w:r>
          </w:p>
        </w:tc>
        <w:tc>
          <w:tcPr>
            <w:tcW w:w="5560" w:type="dxa"/>
            <w:shd w:val="clear" w:color="auto" w:fill="auto"/>
          </w:tcPr>
          <w:p w:rsidR="000C6AB8" w:rsidRPr="009B40B4" w:rsidRDefault="000C6AB8" w:rsidP="000F1A76">
            <w:pPr>
              <w:pStyle w:val="Textebrut"/>
              <w:jc w:val="both"/>
              <w:rPr>
                <w:rFonts w:ascii="Garamond" w:hAnsi="Garamond"/>
                <w:b/>
                <w:bCs/>
                <w:sz w:val="24"/>
                <w:szCs w:val="24"/>
              </w:rPr>
            </w:pPr>
            <w:r w:rsidRPr="009B40B4">
              <w:rPr>
                <w:rFonts w:ascii="Garamond" w:hAnsi="Garamond"/>
                <w:sz w:val="24"/>
                <w:szCs w:val="24"/>
              </w:rPr>
              <w:t xml:space="preserve">Analyse du rôle des transporteurs traditionnels et coopératives de transporteurs dans le développement des circuits alimentaires courts et de proximité </w:t>
            </w:r>
          </w:p>
        </w:tc>
        <w:tc>
          <w:tcPr>
            <w:tcW w:w="2486" w:type="dxa"/>
            <w:shd w:val="clear" w:color="auto" w:fill="auto"/>
          </w:tcPr>
          <w:p w:rsidR="000C6AB8" w:rsidRPr="009B40B4" w:rsidRDefault="000C6AB8" w:rsidP="000F1A76">
            <w:pPr>
              <w:pStyle w:val="Textebrut"/>
              <w:rPr>
                <w:rFonts w:ascii="Garamond" w:hAnsi="Garamond"/>
                <w:sz w:val="24"/>
                <w:szCs w:val="24"/>
              </w:rPr>
            </w:pPr>
            <w:r w:rsidRPr="009B40B4">
              <w:rPr>
                <w:rFonts w:ascii="Garamond" w:hAnsi="Garamond"/>
                <w:sz w:val="24"/>
                <w:szCs w:val="24"/>
              </w:rPr>
              <w:t>DGITM, Ministère de la transition écologique (15000€)</w:t>
            </w:r>
          </w:p>
          <w:p w:rsidR="000C6AB8" w:rsidRPr="009B40B4" w:rsidRDefault="000C6AB8" w:rsidP="000F1A76">
            <w:pPr>
              <w:pStyle w:val="Textebrut"/>
              <w:rPr>
                <w:rFonts w:ascii="Garamond" w:hAnsi="Garamond"/>
                <w:sz w:val="24"/>
                <w:szCs w:val="24"/>
              </w:rPr>
            </w:pPr>
          </w:p>
        </w:tc>
      </w:tr>
      <w:tr w:rsidR="000C6AB8" w:rsidTr="000F1A76">
        <w:tc>
          <w:tcPr>
            <w:tcW w:w="8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2019-2021</w:t>
            </w:r>
          </w:p>
        </w:tc>
        <w:tc>
          <w:tcPr>
            <w:tcW w:w="1289" w:type="dxa"/>
            <w:shd w:val="clear" w:color="auto" w:fill="auto"/>
          </w:tcPr>
          <w:p w:rsidR="000C6AB8" w:rsidRPr="009B40B4" w:rsidRDefault="000C6AB8" w:rsidP="000F1A76">
            <w:pPr>
              <w:pStyle w:val="Textebrut"/>
              <w:jc w:val="both"/>
              <w:rPr>
                <w:rFonts w:ascii="Garamond" w:hAnsi="Garamond"/>
                <w:sz w:val="24"/>
                <w:szCs w:val="24"/>
              </w:rPr>
            </w:pPr>
            <w:proofErr w:type="spellStart"/>
            <w:r w:rsidRPr="009B40B4">
              <w:rPr>
                <w:rFonts w:ascii="Garamond" w:hAnsi="Garamond"/>
                <w:sz w:val="24"/>
                <w:szCs w:val="24"/>
              </w:rPr>
              <w:t>Porteure</w:t>
            </w:r>
            <w:proofErr w:type="spellEnd"/>
          </w:p>
        </w:tc>
        <w:tc>
          <w:tcPr>
            <w:tcW w:w="5560" w:type="dxa"/>
            <w:shd w:val="clear" w:color="auto" w:fill="auto"/>
          </w:tcPr>
          <w:p w:rsidR="000C6AB8" w:rsidRPr="009B40B4" w:rsidRDefault="000C6AB8" w:rsidP="000F1A76">
            <w:pPr>
              <w:pStyle w:val="Textebrut"/>
              <w:jc w:val="both"/>
              <w:rPr>
                <w:rFonts w:ascii="Garamond" w:hAnsi="Garamond"/>
                <w:b/>
                <w:bCs/>
                <w:sz w:val="24"/>
                <w:szCs w:val="24"/>
              </w:rPr>
            </w:pPr>
            <w:r w:rsidRPr="009B40B4">
              <w:rPr>
                <w:rFonts w:ascii="Garamond" w:hAnsi="Garamond"/>
                <w:sz w:val="24"/>
                <w:szCs w:val="24"/>
              </w:rPr>
              <w:t>Evolution des formes d’emploi pour les livraisons du dernier kilomètre</w:t>
            </w:r>
          </w:p>
        </w:tc>
        <w:tc>
          <w:tcPr>
            <w:tcW w:w="2486" w:type="dxa"/>
            <w:shd w:val="clear" w:color="auto" w:fill="auto"/>
          </w:tcPr>
          <w:p w:rsidR="000C6AB8" w:rsidRPr="009B40B4" w:rsidRDefault="000C6AB8" w:rsidP="000F1A76">
            <w:pPr>
              <w:pStyle w:val="Textebrut"/>
              <w:rPr>
                <w:rFonts w:ascii="Garamond" w:hAnsi="Garamond"/>
                <w:sz w:val="24"/>
                <w:szCs w:val="24"/>
              </w:rPr>
            </w:pPr>
            <w:r w:rsidRPr="009B40B4">
              <w:rPr>
                <w:rFonts w:ascii="Garamond" w:hAnsi="Garamond"/>
                <w:sz w:val="24"/>
                <w:szCs w:val="24"/>
              </w:rPr>
              <w:t>DGITM, Ministère de la transition écologique (10000€)</w:t>
            </w:r>
          </w:p>
          <w:p w:rsidR="000C6AB8" w:rsidRPr="009B40B4" w:rsidRDefault="000C6AB8" w:rsidP="000F1A76">
            <w:pPr>
              <w:pStyle w:val="Textebrut"/>
              <w:rPr>
                <w:rFonts w:ascii="Garamond" w:hAnsi="Garamond"/>
                <w:sz w:val="24"/>
                <w:szCs w:val="24"/>
              </w:rPr>
            </w:pPr>
          </w:p>
        </w:tc>
      </w:tr>
      <w:tr w:rsidR="000C6AB8" w:rsidTr="000F1A76">
        <w:tc>
          <w:tcPr>
            <w:tcW w:w="8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2014-2017</w:t>
            </w:r>
          </w:p>
        </w:tc>
        <w:tc>
          <w:tcPr>
            <w:tcW w:w="1289" w:type="dxa"/>
            <w:shd w:val="clear" w:color="auto" w:fill="auto"/>
          </w:tcPr>
          <w:p w:rsidR="000C6AB8" w:rsidRPr="009B40B4" w:rsidRDefault="000C6AB8" w:rsidP="000F1A76">
            <w:pPr>
              <w:pStyle w:val="Textebrut"/>
              <w:jc w:val="both"/>
              <w:rPr>
                <w:rFonts w:ascii="Garamond" w:hAnsi="Garamond"/>
                <w:sz w:val="24"/>
                <w:szCs w:val="24"/>
              </w:rPr>
            </w:pPr>
            <w:r w:rsidRPr="009B40B4">
              <w:rPr>
                <w:rFonts w:ascii="Garamond" w:hAnsi="Garamond"/>
                <w:sz w:val="24"/>
                <w:szCs w:val="24"/>
              </w:rPr>
              <w:t>Membre</w:t>
            </w:r>
          </w:p>
        </w:tc>
        <w:tc>
          <w:tcPr>
            <w:tcW w:w="5560" w:type="dxa"/>
            <w:shd w:val="clear" w:color="auto" w:fill="auto"/>
          </w:tcPr>
          <w:p w:rsidR="000C6AB8" w:rsidRPr="009B40B4" w:rsidRDefault="000C6AB8" w:rsidP="000F1A76">
            <w:pPr>
              <w:pStyle w:val="Textebrut"/>
              <w:jc w:val="both"/>
              <w:rPr>
                <w:rFonts w:ascii="Garamond" w:hAnsi="Garamond"/>
                <w:sz w:val="24"/>
                <w:szCs w:val="24"/>
              </w:rPr>
            </w:pPr>
            <w:r w:rsidRPr="009B40B4">
              <w:rPr>
                <w:rFonts w:ascii="Garamond" w:hAnsi="Garamond"/>
                <w:sz w:val="24"/>
                <w:szCs w:val="24"/>
              </w:rPr>
              <w:t xml:space="preserve">Analyse des tournées des professionnels mobiles dans le Trafic urbain </w:t>
            </w:r>
          </w:p>
          <w:p w:rsidR="000C6AB8" w:rsidRPr="009B40B4" w:rsidRDefault="000C6AB8" w:rsidP="000F1A76">
            <w:pPr>
              <w:pStyle w:val="Textebrut"/>
              <w:jc w:val="both"/>
              <w:rPr>
                <w:rFonts w:ascii="Garamond" w:hAnsi="Garamond"/>
                <w:b/>
                <w:bCs/>
                <w:sz w:val="24"/>
                <w:szCs w:val="24"/>
              </w:rPr>
            </w:pPr>
          </w:p>
        </w:tc>
        <w:tc>
          <w:tcPr>
            <w:tcW w:w="2486" w:type="dxa"/>
            <w:shd w:val="clear" w:color="auto" w:fill="auto"/>
          </w:tcPr>
          <w:p w:rsidR="000C6AB8" w:rsidRPr="009B40B4" w:rsidRDefault="000C6AB8" w:rsidP="000F1A76">
            <w:pPr>
              <w:pStyle w:val="Textebrut"/>
              <w:rPr>
                <w:rFonts w:ascii="Garamond" w:hAnsi="Garamond"/>
                <w:sz w:val="24"/>
                <w:szCs w:val="24"/>
              </w:rPr>
            </w:pPr>
            <w:r w:rsidRPr="009B40B4">
              <w:rPr>
                <w:rFonts w:ascii="Garamond" w:hAnsi="Garamond"/>
                <w:sz w:val="24"/>
                <w:szCs w:val="24"/>
              </w:rPr>
              <w:t>ADEME (172 000</w:t>
            </w:r>
            <w:r w:rsidRPr="009B40B4">
              <w:rPr>
                <w:rFonts w:ascii="Garamond" w:hAnsi="Garamond"/>
                <w:sz w:val="24"/>
                <w:szCs w:val="24"/>
                <w:lang w:val="en-US"/>
              </w:rPr>
              <w:t>€)</w:t>
            </w:r>
          </w:p>
        </w:tc>
      </w:tr>
      <w:tr w:rsidR="000C6AB8" w:rsidTr="000F1A76">
        <w:tc>
          <w:tcPr>
            <w:tcW w:w="8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2017-2019</w:t>
            </w:r>
          </w:p>
        </w:tc>
        <w:tc>
          <w:tcPr>
            <w:tcW w:w="1289" w:type="dxa"/>
            <w:shd w:val="clear" w:color="auto" w:fill="auto"/>
          </w:tcPr>
          <w:p w:rsidR="000C6AB8" w:rsidRPr="009B40B4" w:rsidRDefault="000C6AB8" w:rsidP="000F1A76">
            <w:pPr>
              <w:pStyle w:val="Textebrut"/>
              <w:jc w:val="both"/>
              <w:rPr>
                <w:rFonts w:ascii="Garamond" w:hAnsi="Garamond"/>
                <w:sz w:val="24"/>
                <w:szCs w:val="24"/>
              </w:rPr>
            </w:pPr>
            <w:proofErr w:type="spellStart"/>
            <w:r w:rsidRPr="009B40B4">
              <w:rPr>
                <w:rFonts w:ascii="Garamond" w:hAnsi="Garamond"/>
                <w:sz w:val="24"/>
                <w:szCs w:val="24"/>
              </w:rPr>
              <w:t>Coporteure</w:t>
            </w:r>
            <w:proofErr w:type="spellEnd"/>
          </w:p>
        </w:tc>
        <w:tc>
          <w:tcPr>
            <w:tcW w:w="5560" w:type="dxa"/>
            <w:shd w:val="clear" w:color="auto" w:fill="auto"/>
          </w:tcPr>
          <w:p w:rsidR="000C6AB8" w:rsidRPr="009B40B4" w:rsidRDefault="000C6AB8" w:rsidP="000F1A76">
            <w:pPr>
              <w:pStyle w:val="Textebrut"/>
              <w:jc w:val="both"/>
              <w:rPr>
                <w:rFonts w:ascii="Garamond" w:hAnsi="Garamond"/>
                <w:b/>
                <w:bCs/>
                <w:sz w:val="24"/>
                <w:szCs w:val="24"/>
              </w:rPr>
            </w:pPr>
            <w:r w:rsidRPr="009B40B4">
              <w:rPr>
                <w:rFonts w:ascii="Garamond" w:hAnsi="Garamond"/>
                <w:sz w:val="24"/>
                <w:szCs w:val="24"/>
              </w:rPr>
              <w:t>Analyse de l’ubérisation des transports de marchandises</w:t>
            </w:r>
          </w:p>
        </w:tc>
        <w:tc>
          <w:tcPr>
            <w:tcW w:w="2486" w:type="dxa"/>
            <w:shd w:val="clear" w:color="auto" w:fill="auto"/>
          </w:tcPr>
          <w:p w:rsidR="000C6AB8" w:rsidRPr="009B40B4" w:rsidRDefault="000C6AB8" w:rsidP="000F1A76">
            <w:pPr>
              <w:pStyle w:val="Textebrut"/>
              <w:rPr>
                <w:rFonts w:ascii="Garamond" w:hAnsi="Garamond"/>
                <w:sz w:val="24"/>
                <w:szCs w:val="24"/>
              </w:rPr>
            </w:pPr>
            <w:r w:rsidRPr="009B40B4">
              <w:rPr>
                <w:rFonts w:ascii="Garamond" w:hAnsi="Garamond"/>
                <w:sz w:val="24"/>
                <w:szCs w:val="24"/>
              </w:rPr>
              <w:t>DGITM, Ministère de la transition écologique (15000€)</w:t>
            </w:r>
          </w:p>
          <w:p w:rsidR="000C6AB8" w:rsidRPr="009B40B4" w:rsidRDefault="000C6AB8" w:rsidP="000F1A76">
            <w:pPr>
              <w:pStyle w:val="Textebrut"/>
              <w:rPr>
                <w:rFonts w:ascii="Garamond" w:hAnsi="Garamond"/>
                <w:sz w:val="24"/>
                <w:szCs w:val="24"/>
              </w:rPr>
            </w:pPr>
          </w:p>
        </w:tc>
      </w:tr>
      <w:tr w:rsidR="000C6AB8" w:rsidTr="000F1A76">
        <w:tc>
          <w:tcPr>
            <w:tcW w:w="8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2015-2016</w:t>
            </w:r>
          </w:p>
        </w:tc>
        <w:tc>
          <w:tcPr>
            <w:tcW w:w="1289" w:type="dxa"/>
            <w:shd w:val="clear" w:color="auto" w:fill="auto"/>
          </w:tcPr>
          <w:p w:rsidR="000C6AB8" w:rsidRPr="009B40B4" w:rsidRDefault="000C6AB8" w:rsidP="000F1A76">
            <w:pPr>
              <w:pStyle w:val="Textebrut"/>
              <w:jc w:val="both"/>
              <w:rPr>
                <w:rStyle w:val="st"/>
                <w:rFonts w:ascii="Garamond" w:hAnsi="Garamond"/>
                <w:bCs/>
                <w:sz w:val="24"/>
                <w:szCs w:val="24"/>
              </w:rPr>
            </w:pPr>
            <w:proofErr w:type="spellStart"/>
            <w:r w:rsidRPr="009B40B4">
              <w:rPr>
                <w:rStyle w:val="st"/>
                <w:rFonts w:ascii="Garamond" w:hAnsi="Garamond"/>
                <w:bCs/>
                <w:sz w:val="24"/>
                <w:szCs w:val="24"/>
              </w:rPr>
              <w:t>Coporteure</w:t>
            </w:r>
            <w:proofErr w:type="spellEnd"/>
          </w:p>
        </w:tc>
        <w:tc>
          <w:tcPr>
            <w:tcW w:w="5560" w:type="dxa"/>
            <w:shd w:val="clear" w:color="auto" w:fill="auto"/>
          </w:tcPr>
          <w:p w:rsidR="000C6AB8" w:rsidRPr="009B40B4" w:rsidRDefault="000C6AB8" w:rsidP="000F1A76">
            <w:pPr>
              <w:pStyle w:val="Textebrut"/>
              <w:jc w:val="both"/>
              <w:rPr>
                <w:rFonts w:ascii="Garamond" w:hAnsi="Garamond"/>
                <w:b/>
                <w:bCs/>
                <w:sz w:val="24"/>
                <w:szCs w:val="24"/>
              </w:rPr>
            </w:pPr>
            <w:r w:rsidRPr="009B40B4">
              <w:rPr>
                <w:rFonts w:ascii="Garamond" w:hAnsi="Garamond" w:cs="Arial"/>
                <w:sz w:val="24"/>
                <w:szCs w:val="24"/>
              </w:rPr>
              <w:t>Développement de la sous-traitance en ville</w:t>
            </w:r>
            <w:r w:rsidRPr="009B40B4">
              <w:rPr>
                <w:rStyle w:val="st"/>
                <w:rFonts w:ascii="Garamond" w:hAnsi="Garamond"/>
                <w:bCs/>
                <w:sz w:val="24"/>
                <w:szCs w:val="24"/>
              </w:rPr>
              <w:t xml:space="preserve"> pour</w:t>
            </w:r>
            <w:r w:rsidRPr="009B40B4">
              <w:rPr>
                <w:rStyle w:val="st"/>
                <w:bCs/>
              </w:rPr>
              <w:t xml:space="preserve"> </w:t>
            </w:r>
            <w:r w:rsidRPr="009B40B4">
              <w:rPr>
                <w:rStyle w:val="st"/>
                <w:rFonts w:ascii="Garamond" w:hAnsi="Garamond"/>
                <w:bCs/>
                <w:sz w:val="24"/>
                <w:szCs w:val="24"/>
              </w:rPr>
              <w:t>les transports routiers de marchandises</w:t>
            </w:r>
          </w:p>
        </w:tc>
        <w:tc>
          <w:tcPr>
            <w:tcW w:w="2486" w:type="dxa"/>
            <w:shd w:val="clear" w:color="auto" w:fill="auto"/>
          </w:tcPr>
          <w:p w:rsidR="000C6AB8" w:rsidRPr="009B40B4" w:rsidRDefault="000C6AB8" w:rsidP="000F1A76">
            <w:pPr>
              <w:pStyle w:val="Textebrut"/>
              <w:rPr>
                <w:rFonts w:ascii="Garamond" w:hAnsi="Garamond"/>
                <w:sz w:val="24"/>
                <w:szCs w:val="24"/>
              </w:rPr>
            </w:pPr>
            <w:r w:rsidRPr="009B40B4">
              <w:rPr>
                <w:rFonts w:ascii="Garamond" w:hAnsi="Garamond" w:cs="Arial"/>
                <w:sz w:val="24"/>
                <w:szCs w:val="24"/>
              </w:rPr>
              <w:t xml:space="preserve">DGITM, </w:t>
            </w:r>
            <w:r w:rsidRPr="009B40B4">
              <w:rPr>
                <w:rFonts w:ascii="Garamond" w:hAnsi="Garamond"/>
                <w:sz w:val="24"/>
                <w:szCs w:val="24"/>
              </w:rPr>
              <w:t>Ministère de la transition écologique</w:t>
            </w:r>
          </w:p>
          <w:p w:rsidR="000C6AB8" w:rsidRPr="009B40B4" w:rsidRDefault="000C6AB8" w:rsidP="000F1A76">
            <w:pPr>
              <w:pStyle w:val="Textebrut"/>
              <w:rPr>
                <w:rStyle w:val="st"/>
                <w:rFonts w:ascii="Garamond" w:hAnsi="Garamond" w:cs="Arial"/>
                <w:sz w:val="24"/>
                <w:szCs w:val="24"/>
              </w:rPr>
            </w:pPr>
          </w:p>
        </w:tc>
      </w:tr>
      <w:tr w:rsidR="000C6AB8" w:rsidTr="000F1A76">
        <w:tc>
          <w:tcPr>
            <w:tcW w:w="871"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2012-2015</w:t>
            </w:r>
          </w:p>
        </w:tc>
        <w:tc>
          <w:tcPr>
            <w:tcW w:w="1289" w:type="dxa"/>
            <w:shd w:val="clear" w:color="auto" w:fill="auto"/>
          </w:tcPr>
          <w:p w:rsidR="000C6AB8" w:rsidRPr="009B40B4" w:rsidRDefault="000C6AB8" w:rsidP="000F1A76">
            <w:pPr>
              <w:pStyle w:val="Textebrut"/>
              <w:jc w:val="both"/>
              <w:rPr>
                <w:rFonts w:ascii="Garamond" w:hAnsi="Garamond" w:cs="Arial"/>
                <w:sz w:val="24"/>
                <w:szCs w:val="24"/>
              </w:rPr>
            </w:pPr>
            <w:r w:rsidRPr="009B40B4">
              <w:rPr>
                <w:rFonts w:ascii="Garamond" w:hAnsi="Garamond" w:cs="Arial"/>
                <w:sz w:val="24"/>
                <w:szCs w:val="24"/>
              </w:rPr>
              <w:t>Membre</w:t>
            </w:r>
          </w:p>
        </w:tc>
        <w:tc>
          <w:tcPr>
            <w:tcW w:w="5560" w:type="dxa"/>
            <w:shd w:val="clear" w:color="auto" w:fill="auto"/>
          </w:tcPr>
          <w:p w:rsidR="000C6AB8" w:rsidRPr="009B40B4" w:rsidRDefault="000C6AB8" w:rsidP="000F1A76">
            <w:pPr>
              <w:pStyle w:val="Textebrut"/>
              <w:jc w:val="both"/>
              <w:rPr>
                <w:rFonts w:ascii="Garamond" w:hAnsi="Garamond" w:cs="Arial"/>
                <w:sz w:val="24"/>
                <w:szCs w:val="24"/>
              </w:rPr>
            </w:pPr>
            <w:r w:rsidRPr="009B40B4">
              <w:rPr>
                <w:rFonts w:ascii="Garamond" w:hAnsi="Garamond" w:cs="Arial"/>
                <w:sz w:val="24"/>
                <w:szCs w:val="24"/>
              </w:rPr>
              <w:t>METROFREIGHT, contrat international sur les livraisons en métropole : sous-traitance et spécificités urbaines</w:t>
            </w:r>
          </w:p>
          <w:p w:rsidR="000C6AB8" w:rsidRPr="009B40B4" w:rsidRDefault="000C6AB8" w:rsidP="000F1A76">
            <w:pPr>
              <w:pStyle w:val="Textebrut"/>
              <w:jc w:val="both"/>
              <w:rPr>
                <w:rFonts w:ascii="Garamond" w:hAnsi="Garamond"/>
                <w:b/>
                <w:bCs/>
                <w:sz w:val="24"/>
                <w:szCs w:val="24"/>
              </w:rPr>
            </w:pPr>
          </w:p>
        </w:tc>
        <w:tc>
          <w:tcPr>
            <w:tcW w:w="2486"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FONDATION VOLVO (3,5 millions$)</w:t>
            </w:r>
          </w:p>
        </w:tc>
      </w:tr>
      <w:tr w:rsidR="000C6AB8" w:rsidTr="000F1A76">
        <w:tc>
          <w:tcPr>
            <w:tcW w:w="871" w:type="dxa"/>
            <w:shd w:val="clear" w:color="auto" w:fill="auto"/>
          </w:tcPr>
          <w:p w:rsidR="000C6AB8" w:rsidRPr="009B40B4" w:rsidRDefault="000C6AB8" w:rsidP="000F1A76">
            <w:pPr>
              <w:pStyle w:val="Textebrut"/>
              <w:rPr>
                <w:rFonts w:ascii="Garamond" w:hAnsi="Garamond" w:cs="Arial"/>
                <w:i/>
                <w:sz w:val="24"/>
                <w:szCs w:val="24"/>
              </w:rPr>
            </w:pPr>
            <w:r w:rsidRPr="009B40B4">
              <w:rPr>
                <w:rFonts w:ascii="Garamond" w:hAnsi="Garamond" w:cs="Arial"/>
                <w:i/>
                <w:sz w:val="24"/>
                <w:szCs w:val="24"/>
              </w:rPr>
              <w:t>2010-2013</w:t>
            </w:r>
          </w:p>
        </w:tc>
        <w:tc>
          <w:tcPr>
            <w:tcW w:w="1289" w:type="dxa"/>
            <w:shd w:val="clear" w:color="auto" w:fill="auto"/>
          </w:tcPr>
          <w:p w:rsidR="000C6AB8" w:rsidRPr="009B40B4" w:rsidRDefault="000C6AB8" w:rsidP="000F1A76">
            <w:pPr>
              <w:pStyle w:val="Textebrut"/>
              <w:jc w:val="both"/>
              <w:rPr>
                <w:rFonts w:ascii="Garamond" w:hAnsi="Garamond" w:cs="Arial"/>
                <w:sz w:val="24"/>
                <w:szCs w:val="24"/>
              </w:rPr>
            </w:pPr>
            <w:r w:rsidRPr="009B40B4">
              <w:rPr>
                <w:rFonts w:ascii="Garamond" w:hAnsi="Garamond" w:cs="Arial"/>
                <w:sz w:val="24"/>
                <w:szCs w:val="24"/>
              </w:rPr>
              <w:t>Membre</w:t>
            </w:r>
          </w:p>
        </w:tc>
        <w:tc>
          <w:tcPr>
            <w:tcW w:w="5560" w:type="dxa"/>
            <w:shd w:val="clear" w:color="auto" w:fill="auto"/>
          </w:tcPr>
          <w:p w:rsidR="000C6AB8" w:rsidRPr="009B40B4" w:rsidRDefault="000C6AB8" w:rsidP="000F1A76">
            <w:pPr>
              <w:pStyle w:val="Textebrut"/>
              <w:jc w:val="both"/>
              <w:rPr>
                <w:rFonts w:ascii="Garamond" w:hAnsi="Garamond" w:cs="Arial"/>
                <w:sz w:val="24"/>
                <w:szCs w:val="24"/>
              </w:rPr>
            </w:pPr>
            <w:r w:rsidRPr="009B40B4">
              <w:rPr>
                <w:rFonts w:ascii="Garamond" w:hAnsi="Garamond" w:cs="Arial"/>
                <w:sz w:val="24"/>
                <w:szCs w:val="24"/>
              </w:rPr>
              <w:t>Analyse de la sous-traitance et de la formation des prix du transport fluvial en fonction de la structure des entreprises.</w:t>
            </w:r>
          </w:p>
          <w:p w:rsidR="000C6AB8" w:rsidRPr="009B40B4" w:rsidRDefault="000C6AB8" w:rsidP="000F1A76">
            <w:pPr>
              <w:pStyle w:val="Textebrut"/>
              <w:jc w:val="both"/>
              <w:rPr>
                <w:rFonts w:ascii="Garamond" w:hAnsi="Garamond" w:cs="Arial"/>
                <w:sz w:val="24"/>
                <w:szCs w:val="24"/>
              </w:rPr>
            </w:pPr>
          </w:p>
        </w:tc>
        <w:tc>
          <w:tcPr>
            <w:tcW w:w="2486"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ANR (756 091</w:t>
            </w:r>
            <w:r w:rsidRPr="009B40B4">
              <w:rPr>
                <w:rFonts w:ascii="Garamond" w:hAnsi="Garamond"/>
                <w:sz w:val="24"/>
                <w:szCs w:val="24"/>
              </w:rPr>
              <w:t>€)</w:t>
            </w:r>
          </w:p>
        </w:tc>
      </w:tr>
      <w:tr w:rsidR="000C6AB8" w:rsidTr="000F1A76">
        <w:tc>
          <w:tcPr>
            <w:tcW w:w="871" w:type="dxa"/>
            <w:shd w:val="clear" w:color="auto" w:fill="auto"/>
          </w:tcPr>
          <w:p w:rsidR="000C6AB8" w:rsidRPr="009B40B4" w:rsidRDefault="000C6AB8" w:rsidP="000F1A76">
            <w:pPr>
              <w:pStyle w:val="Textebrut"/>
              <w:rPr>
                <w:rFonts w:ascii="Garamond" w:hAnsi="Garamond" w:cs="Arial"/>
                <w:i/>
                <w:sz w:val="24"/>
                <w:szCs w:val="24"/>
              </w:rPr>
            </w:pPr>
            <w:r w:rsidRPr="009B40B4">
              <w:rPr>
                <w:rFonts w:ascii="Garamond" w:hAnsi="Garamond" w:cs="Arial"/>
                <w:i/>
                <w:sz w:val="24"/>
                <w:szCs w:val="24"/>
              </w:rPr>
              <w:t>2009-2012</w:t>
            </w:r>
          </w:p>
        </w:tc>
        <w:tc>
          <w:tcPr>
            <w:tcW w:w="1289" w:type="dxa"/>
            <w:shd w:val="clear" w:color="auto" w:fill="auto"/>
          </w:tcPr>
          <w:p w:rsidR="000C6AB8" w:rsidRPr="009B40B4" w:rsidRDefault="000C6AB8" w:rsidP="000F1A76">
            <w:pPr>
              <w:pStyle w:val="Textebrut"/>
              <w:jc w:val="both"/>
              <w:rPr>
                <w:rFonts w:ascii="Garamond" w:hAnsi="Garamond" w:cs="Arial"/>
                <w:sz w:val="24"/>
                <w:szCs w:val="24"/>
              </w:rPr>
            </w:pPr>
            <w:proofErr w:type="spellStart"/>
            <w:r w:rsidRPr="009B40B4">
              <w:rPr>
                <w:rFonts w:ascii="Garamond" w:hAnsi="Garamond" w:cs="Arial"/>
                <w:sz w:val="24"/>
                <w:szCs w:val="24"/>
              </w:rPr>
              <w:t>Porteure</w:t>
            </w:r>
            <w:proofErr w:type="spellEnd"/>
          </w:p>
        </w:tc>
        <w:tc>
          <w:tcPr>
            <w:tcW w:w="5560" w:type="dxa"/>
            <w:shd w:val="clear" w:color="auto" w:fill="auto"/>
          </w:tcPr>
          <w:p w:rsidR="000C6AB8" w:rsidRPr="009B40B4" w:rsidRDefault="000C6AB8" w:rsidP="000F1A76">
            <w:pPr>
              <w:pStyle w:val="Textebrut"/>
              <w:jc w:val="both"/>
              <w:rPr>
                <w:rFonts w:ascii="Garamond" w:hAnsi="Garamond"/>
                <w:b/>
                <w:bCs/>
                <w:sz w:val="24"/>
                <w:szCs w:val="24"/>
              </w:rPr>
            </w:pPr>
            <w:r w:rsidRPr="009B40B4">
              <w:rPr>
                <w:rFonts w:ascii="Garamond" w:hAnsi="Garamond" w:cs="Arial"/>
                <w:sz w:val="24"/>
                <w:szCs w:val="24"/>
              </w:rPr>
              <w:t>Formation des prix des transports routiers de marchandises (facteurs économiques et sociaux)</w:t>
            </w:r>
          </w:p>
        </w:tc>
        <w:tc>
          <w:tcPr>
            <w:tcW w:w="2486" w:type="dxa"/>
            <w:shd w:val="clear" w:color="auto" w:fill="auto"/>
          </w:tcPr>
          <w:p w:rsidR="000C6AB8" w:rsidRPr="009B40B4" w:rsidRDefault="000C6AB8" w:rsidP="000F1A76">
            <w:pPr>
              <w:pStyle w:val="Textebrut"/>
              <w:rPr>
                <w:rFonts w:ascii="Garamond" w:hAnsi="Garamond" w:cs="Arial"/>
                <w:sz w:val="24"/>
                <w:szCs w:val="24"/>
              </w:rPr>
            </w:pPr>
            <w:r w:rsidRPr="009B40B4">
              <w:rPr>
                <w:rFonts w:ascii="Garamond" w:hAnsi="Garamond" w:cs="Arial"/>
                <w:sz w:val="24"/>
                <w:szCs w:val="24"/>
              </w:rPr>
              <w:t xml:space="preserve">DGITM, </w:t>
            </w:r>
            <w:r w:rsidRPr="009B40B4">
              <w:rPr>
                <w:rFonts w:ascii="Garamond" w:hAnsi="Garamond"/>
                <w:sz w:val="24"/>
                <w:szCs w:val="24"/>
              </w:rPr>
              <w:t>Ministère de la transition écologique (10000€)</w:t>
            </w:r>
          </w:p>
        </w:tc>
      </w:tr>
    </w:tbl>
    <w:p w:rsidR="000C6AB8" w:rsidRDefault="000C6AB8" w:rsidP="000C6AB8">
      <w:pPr>
        <w:pStyle w:val="Textebrut1"/>
        <w:rPr>
          <w:rFonts w:ascii="Arial" w:hAnsi="Arial" w:cs="Arial"/>
        </w:rPr>
      </w:pPr>
    </w:p>
    <w:p w:rsidR="000C6AB8" w:rsidRDefault="000C6AB8" w:rsidP="000C6AB8">
      <w:pPr>
        <w:contextualSpacing/>
        <w:rPr>
          <w:rFonts w:ascii="Garamond" w:hAnsi="Garamond" w:cs="Arial"/>
        </w:rPr>
      </w:pPr>
    </w:p>
    <w:p w:rsidR="000C6AB8" w:rsidRPr="00437657" w:rsidRDefault="000C6AB8" w:rsidP="000C6AB8">
      <w:pPr>
        <w:contextualSpacing/>
        <w:rPr>
          <w:rStyle w:val="Accentuation"/>
          <w:rFonts w:ascii="Garamond" w:hAnsi="Garamond" w:cs="Arial"/>
          <w:i w:val="0"/>
          <w:sz w:val="20"/>
        </w:rPr>
      </w:pPr>
    </w:p>
    <w:p w:rsidR="000C6AB8" w:rsidRPr="00A75C79" w:rsidRDefault="000C6AB8" w:rsidP="000C6AB8">
      <w:pPr>
        <w:pStyle w:val="Titre3"/>
        <w:rPr>
          <w:rFonts w:ascii="Garamond" w:hAnsi="Garamond"/>
          <w:b/>
        </w:rPr>
      </w:pPr>
      <w:bookmarkStart w:id="4" w:name="_Toc105861906"/>
      <w:r w:rsidRPr="00A75C79">
        <w:rPr>
          <w:rFonts w:ascii="Garamond" w:hAnsi="Garamond"/>
          <w:b/>
        </w:rPr>
        <w:t>ENSEIGNEMENTS</w:t>
      </w:r>
      <w:bookmarkEnd w:id="4"/>
    </w:p>
    <w:p w:rsidR="000C6AB8" w:rsidRDefault="000C6AB8" w:rsidP="000C6AB8">
      <w:pPr>
        <w:pStyle w:val="Textebrut"/>
        <w:rPr>
          <w:rFonts w:ascii="Garamond" w:hAnsi="Garamond" w:cs="Arial"/>
          <w:bCs/>
          <w:sz w:val="24"/>
          <w:szCs w:val="24"/>
          <w:u w:val="single"/>
        </w:rPr>
      </w:pPr>
    </w:p>
    <w:p w:rsidR="000C6AB8" w:rsidRDefault="000C6AB8" w:rsidP="000C6AB8">
      <w:pPr>
        <w:pStyle w:val="Textebrut"/>
        <w:rPr>
          <w:rFonts w:ascii="Garamond" w:hAnsi="Garamond" w:cs="Arial"/>
          <w:bCs/>
          <w:sz w:val="24"/>
          <w:szCs w:val="24"/>
          <w:u w:val="single"/>
        </w:rPr>
      </w:pPr>
    </w:p>
    <w:p w:rsidR="000C6AB8" w:rsidRPr="00515963" w:rsidRDefault="000C6AB8" w:rsidP="000C6AB8">
      <w:pPr>
        <w:pStyle w:val="Textebrut"/>
        <w:rPr>
          <w:rFonts w:ascii="Garamond" w:hAnsi="Garamond" w:cs="Arial"/>
          <w:b/>
          <w:bCs/>
          <w:i/>
          <w:sz w:val="24"/>
          <w:szCs w:val="24"/>
        </w:rPr>
      </w:pPr>
      <w:r w:rsidRPr="00515963">
        <w:rPr>
          <w:rFonts w:ascii="Garamond" w:hAnsi="Garamond" w:cs="Arial"/>
          <w:b/>
          <w:bCs/>
          <w:i/>
          <w:sz w:val="24"/>
          <w:szCs w:val="24"/>
        </w:rPr>
        <w:t>Présentation</w:t>
      </w:r>
    </w:p>
    <w:p w:rsidR="000C6AB8" w:rsidRDefault="000C6AB8" w:rsidP="000C6AB8">
      <w:pPr>
        <w:pStyle w:val="Textebrut"/>
        <w:rPr>
          <w:rFonts w:ascii="Garamond" w:hAnsi="Garamond" w:cs="Arial"/>
          <w:bCs/>
          <w:sz w:val="24"/>
          <w:szCs w:val="24"/>
          <w:u w:val="single"/>
        </w:rPr>
      </w:pPr>
      <w:r>
        <w:rPr>
          <w:noProof/>
          <w:lang w:val="fr-FR" w:eastAsia="fr-FR"/>
        </w:rPr>
        <mc:AlternateContent>
          <mc:Choice Requires="wps">
            <w:drawing>
              <wp:anchor distT="4294967295" distB="4294967295" distL="114300" distR="114300" simplePos="0" relativeHeight="251664384" behindDoc="0" locked="0" layoutInCell="1" allowOverlap="1">
                <wp:simplePos x="0" y="0"/>
                <wp:positionH relativeFrom="margin">
                  <wp:posOffset>0</wp:posOffset>
                </wp:positionH>
                <wp:positionV relativeFrom="paragraph">
                  <wp:posOffset>-636</wp:posOffset>
                </wp:positionV>
                <wp:extent cx="6096000" cy="0"/>
                <wp:effectExtent l="0" t="0" r="0" b="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645D02" id="Connecteur droit 6"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05pt" to="4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" strokecolor="windowText" strokeweight=".5pt">
                <v:stroke joinstyle="miter"/>
                <o:lock v:ext="edit" shapetype="f"/>
                <w10:wrap anchorx="margin"/>
              </v:line>
            </w:pict>
          </mc:Fallback>
        </mc:AlternateContent>
      </w:r>
    </w:p>
    <w:p w:rsidR="000C6AB8" w:rsidRPr="00427B37" w:rsidRDefault="000C6AB8" w:rsidP="000C6AB8">
      <w:pPr>
        <w:suppressAutoHyphens w:val="0"/>
        <w:autoSpaceDE w:val="0"/>
        <w:adjustRightInd w:val="0"/>
        <w:jc w:val="both"/>
        <w:rPr>
          <w:rFonts w:ascii="Garamond" w:hAnsi="Garamond"/>
          <w:color w:val="000000"/>
        </w:rPr>
      </w:pPr>
      <w:r w:rsidRPr="00427B37">
        <w:rPr>
          <w:rFonts w:ascii="Garamond" w:hAnsi="Garamond"/>
          <w:color w:val="000000"/>
        </w:rPr>
        <w:t xml:space="preserve">Mon activité d’enseignement a commencé par des travaux dirigés en tant qu’allocataire moniteur à </w:t>
      </w:r>
      <w:r>
        <w:rPr>
          <w:rFonts w:ascii="Garamond" w:hAnsi="Garamond"/>
          <w:color w:val="000000"/>
        </w:rPr>
        <w:t xml:space="preserve">l’Université </w:t>
      </w:r>
      <w:r w:rsidRPr="00427B37">
        <w:rPr>
          <w:rFonts w:ascii="Garamond" w:hAnsi="Garamond"/>
          <w:color w:val="000000"/>
        </w:rPr>
        <w:t>Paris</w:t>
      </w:r>
      <w:r>
        <w:rPr>
          <w:rFonts w:ascii="Garamond" w:hAnsi="Garamond"/>
          <w:color w:val="000000"/>
        </w:rPr>
        <w:t xml:space="preserve"> </w:t>
      </w:r>
      <w:r w:rsidRPr="00427B37">
        <w:rPr>
          <w:rFonts w:ascii="Garamond" w:hAnsi="Garamond"/>
          <w:color w:val="000000"/>
        </w:rPr>
        <w:t>1 puis de</w:t>
      </w:r>
      <w:r>
        <w:rPr>
          <w:rFonts w:ascii="Garamond" w:hAnsi="Garamond"/>
          <w:color w:val="000000"/>
        </w:rPr>
        <w:t>s</w:t>
      </w:r>
      <w:r w:rsidRPr="00427B37">
        <w:rPr>
          <w:rFonts w:ascii="Garamond" w:hAnsi="Garamond"/>
          <w:color w:val="000000"/>
        </w:rPr>
        <w:t xml:space="preserve"> cours magistraux à la fois en économie et sociologie à </w:t>
      </w:r>
      <w:r>
        <w:rPr>
          <w:rFonts w:ascii="Garamond" w:hAnsi="Garamond"/>
          <w:color w:val="000000"/>
        </w:rPr>
        <w:t xml:space="preserve">l’Université de </w:t>
      </w:r>
      <w:r w:rsidRPr="00427B37">
        <w:rPr>
          <w:rFonts w:ascii="Garamond" w:hAnsi="Garamond"/>
          <w:color w:val="000000"/>
        </w:rPr>
        <w:t>Reims en tant qu’</w:t>
      </w:r>
      <w:proofErr w:type="spellStart"/>
      <w:r w:rsidRPr="00427B37">
        <w:rPr>
          <w:rFonts w:ascii="Garamond" w:hAnsi="Garamond"/>
          <w:color w:val="000000"/>
        </w:rPr>
        <w:t>Ater</w:t>
      </w:r>
      <w:proofErr w:type="spellEnd"/>
      <w:r w:rsidRPr="00427B37">
        <w:rPr>
          <w:rFonts w:ascii="Garamond" w:hAnsi="Garamond"/>
          <w:color w:val="000000"/>
        </w:rPr>
        <w:t xml:space="preserve"> puis </w:t>
      </w:r>
      <w:proofErr w:type="spellStart"/>
      <w:r w:rsidRPr="00427B37">
        <w:rPr>
          <w:rFonts w:ascii="Garamond" w:hAnsi="Garamond"/>
          <w:color w:val="000000"/>
        </w:rPr>
        <w:t>Prag</w:t>
      </w:r>
      <w:proofErr w:type="spellEnd"/>
      <w:r w:rsidRPr="00427B37">
        <w:rPr>
          <w:rFonts w:ascii="Garamond" w:hAnsi="Garamond"/>
          <w:color w:val="000000"/>
        </w:rPr>
        <w:t xml:space="preserve">. Les cours dispensés sont alors assez divers tant dans leur contenu (histoire économique, sciences sociales, macroéconomie etc.) que vis-à-vis des publics visés (de L1 à M2 et des étudiants d’AES ou Economie à l’Université et d’écoles de commerce). A partir de 2008, ils sont centrés autour de la thématique transport et souvent liés à mes travaux de recherche pour des publics plus spécialisés (Master transport, ENPC, Ecole de transports). J’encadre entre </w:t>
      </w:r>
      <w:r>
        <w:rPr>
          <w:rFonts w:ascii="Garamond" w:hAnsi="Garamond"/>
          <w:color w:val="000000"/>
        </w:rPr>
        <w:t>trois</w:t>
      </w:r>
      <w:r w:rsidRPr="00427B37">
        <w:rPr>
          <w:rFonts w:ascii="Garamond" w:hAnsi="Garamond"/>
          <w:color w:val="000000"/>
        </w:rPr>
        <w:t xml:space="preserve"> et </w:t>
      </w:r>
      <w:r>
        <w:rPr>
          <w:rFonts w:ascii="Garamond" w:hAnsi="Garamond"/>
          <w:color w:val="000000"/>
        </w:rPr>
        <w:t>sept</w:t>
      </w:r>
      <w:r w:rsidRPr="00427B37">
        <w:rPr>
          <w:rFonts w:ascii="Garamond" w:hAnsi="Garamond"/>
          <w:color w:val="000000"/>
        </w:rPr>
        <w:t xml:space="preserve"> mémoires de M1 et M2 par an (entre l’Ecole des transports, les stagiaires que nous encadrons au sein de </w:t>
      </w:r>
      <w:proofErr w:type="spellStart"/>
      <w:r w:rsidRPr="00427B37">
        <w:rPr>
          <w:rFonts w:ascii="Garamond" w:hAnsi="Garamond"/>
          <w:color w:val="000000"/>
        </w:rPr>
        <w:t>Splott</w:t>
      </w:r>
      <w:proofErr w:type="spellEnd"/>
      <w:r w:rsidRPr="00427B37">
        <w:rPr>
          <w:rFonts w:ascii="Garamond" w:hAnsi="Garamond"/>
          <w:color w:val="000000"/>
        </w:rPr>
        <w:t>, et les demandes extérieures d’étudiants en transport).</w:t>
      </w:r>
    </w:p>
    <w:p w:rsidR="000C6AB8" w:rsidRPr="00427B37" w:rsidRDefault="000C6AB8" w:rsidP="000C6AB8">
      <w:pPr>
        <w:suppressAutoHyphens w:val="0"/>
        <w:autoSpaceDE w:val="0"/>
        <w:adjustRightInd w:val="0"/>
        <w:jc w:val="both"/>
        <w:rPr>
          <w:rFonts w:ascii="Garamond" w:hAnsi="Garamond"/>
          <w:color w:val="000000"/>
        </w:rPr>
      </w:pPr>
      <w:r w:rsidRPr="00427B37">
        <w:rPr>
          <w:rFonts w:ascii="Garamond" w:hAnsi="Garamond"/>
          <w:color w:val="000000"/>
        </w:rPr>
        <w:t>Je suis également dans les jurys de l’Ecole supérieure de transport pour les soutenances de mémoire et les évaluations de passage d’année pour les étudiants en formation continue (VAE : Master 2 Manager Transport et logistique, EST).</w:t>
      </w:r>
    </w:p>
    <w:p w:rsidR="000C6AB8" w:rsidRPr="005359D7" w:rsidRDefault="000C6AB8" w:rsidP="000C6AB8">
      <w:pPr>
        <w:suppressAutoHyphens w:val="0"/>
        <w:autoSpaceDE w:val="0"/>
        <w:adjustRightInd w:val="0"/>
        <w:rPr>
          <w:color w:val="000000"/>
          <w:sz w:val="23"/>
          <w:szCs w:val="23"/>
        </w:rPr>
      </w:pPr>
    </w:p>
    <w:p w:rsidR="000C6AB8" w:rsidRPr="00F66C88" w:rsidRDefault="000C6AB8" w:rsidP="000C6AB8">
      <w:pPr>
        <w:pStyle w:val="Textebrut"/>
        <w:rPr>
          <w:rFonts w:ascii="Garamond" w:hAnsi="Garamond" w:cs="Arial"/>
          <w:bCs/>
          <w:i/>
          <w:sz w:val="24"/>
          <w:szCs w:val="24"/>
        </w:rPr>
      </w:pPr>
      <w:r w:rsidRPr="00F66C88">
        <w:rPr>
          <w:rFonts w:ascii="Garamond" w:hAnsi="Garamond" w:cs="Arial"/>
          <w:bCs/>
          <w:i/>
          <w:sz w:val="24"/>
          <w:szCs w:val="24"/>
        </w:rPr>
        <w:t>Tableau synthétique</w:t>
      </w:r>
    </w:p>
    <w:p w:rsidR="000C6AB8" w:rsidRPr="00753DB4" w:rsidRDefault="000C6AB8" w:rsidP="000C6AB8">
      <w:pPr>
        <w:pStyle w:val="Textebrut"/>
        <w:rPr>
          <w:rFonts w:ascii="Garamond" w:hAnsi="Garamond"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884"/>
        <w:gridCol w:w="1596"/>
        <w:gridCol w:w="959"/>
        <w:gridCol w:w="1691"/>
        <w:gridCol w:w="931"/>
        <w:gridCol w:w="895"/>
      </w:tblGrid>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Intitulé du cours</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Niveau</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Nature de l’enseignement</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Volume horaire</w:t>
            </w:r>
          </w:p>
        </w:tc>
        <w:tc>
          <w:tcPr>
            <w:tcW w:w="201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Institution</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Effectif</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Année</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Macroéconomie des transports</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M1</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Cours</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18h</w:t>
            </w:r>
          </w:p>
        </w:tc>
        <w:tc>
          <w:tcPr>
            <w:tcW w:w="201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Ecole supérieure des transports</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40</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2018-2022</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Economie des transports</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M2</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 xml:space="preserve">Cours </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5h</w:t>
            </w:r>
          </w:p>
        </w:tc>
        <w:tc>
          <w:tcPr>
            <w:tcW w:w="201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Ecole nationale des ponts et chaussées</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40</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2020-2022</w:t>
            </w:r>
          </w:p>
        </w:tc>
      </w:tr>
      <w:tr w:rsidR="000C6AB8" w:rsidRPr="00F66C88" w:rsidTr="000F1A76">
        <w:tc>
          <w:tcPr>
            <w:tcW w:w="2547" w:type="dxa"/>
            <w:shd w:val="clear" w:color="auto" w:fill="auto"/>
          </w:tcPr>
          <w:p w:rsidR="000C6AB8" w:rsidRPr="009B40B4" w:rsidRDefault="000C6AB8" w:rsidP="000F1A76">
            <w:pPr>
              <w:rPr>
                <w:rFonts w:ascii="Garamond" w:hAnsi="Garamond"/>
              </w:rPr>
            </w:pPr>
            <w:r w:rsidRPr="009B40B4">
              <w:rPr>
                <w:rFonts w:ascii="Garamond" w:hAnsi="Garamond"/>
              </w:rPr>
              <w:t>La taxe carbone dans le TRM</w:t>
            </w:r>
          </w:p>
        </w:tc>
        <w:tc>
          <w:tcPr>
            <w:tcW w:w="850" w:type="dxa"/>
            <w:shd w:val="clear" w:color="auto" w:fill="auto"/>
          </w:tcPr>
          <w:p w:rsidR="000C6AB8" w:rsidRPr="009B40B4" w:rsidRDefault="000C6AB8" w:rsidP="000F1A76">
            <w:pPr>
              <w:rPr>
                <w:rFonts w:ascii="Garamond" w:hAnsi="Garamond"/>
              </w:rPr>
            </w:pPr>
            <w:r w:rsidRPr="009B40B4">
              <w:rPr>
                <w:rFonts w:ascii="Garamond" w:hAnsi="Garamond"/>
              </w:rPr>
              <w:t>M2</w:t>
            </w:r>
          </w:p>
        </w:tc>
        <w:tc>
          <w:tcPr>
            <w:tcW w:w="1544" w:type="dxa"/>
            <w:shd w:val="clear" w:color="auto" w:fill="auto"/>
          </w:tcPr>
          <w:p w:rsidR="000C6AB8" w:rsidRPr="009B40B4" w:rsidRDefault="000C6AB8" w:rsidP="000F1A76">
            <w:pPr>
              <w:rPr>
                <w:rFonts w:ascii="Garamond" w:hAnsi="Garamond"/>
              </w:rPr>
            </w:pPr>
            <w:r w:rsidRPr="009B40B4">
              <w:rPr>
                <w:rFonts w:ascii="Garamond" w:hAnsi="Garamond"/>
              </w:rPr>
              <w:t>Cours</w:t>
            </w:r>
          </w:p>
        </w:tc>
        <w:tc>
          <w:tcPr>
            <w:tcW w:w="821" w:type="dxa"/>
            <w:shd w:val="clear" w:color="auto" w:fill="auto"/>
          </w:tcPr>
          <w:p w:rsidR="000C6AB8" w:rsidRPr="009B40B4" w:rsidRDefault="000C6AB8" w:rsidP="000F1A76">
            <w:pPr>
              <w:rPr>
                <w:rFonts w:ascii="Garamond" w:hAnsi="Garamond"/>
              </w:rPr>
            </w:pPr>
            <w:r w:rsidRPr="009B40B4">
              <w:rPr>
                <w:rFonts w:ascii="Garamond" w:hAnsi="Garamond"/>
              </w:rPr>
              <w:t>3h</w:t>
            </w:r>
          </w:p>
        </w:tc>
        <w:tc>
          <w:tcPr>
            <w:tcW w:w="2017" w:type="dxa"/>
            <w:shd w:val="clear" w:color="auto" w:fill="auto"/>
          </w:tcPr>
          <w:p w:rsidR="000C6AB8" w:rsidRPr="009B40B4" w:rsidRDefault="000C6AB8" w:rsidP="000F1A76">
            <w:pPr>
              <w:rPr>
                <w:rFonts w:ascii="Garamond" w:hAnsi="Garamond"/>
              </w:rPr>
            </w:pPr>
            <w:r w:rsidRPr="009B40B4">
              <w:rPr>
                <w:rFonts w:ascii="Garamond" w:hAnsi="Garamond"/>
              </w:rPr>
              <w:t>ENPC</w:t>
            </w:r>
          </w:p>
        </w:tc>
        <w:tc>
          <w:tcPr>
            <w:tcW w:w="837" w:type="dxa"/>
            <w:shd w:val="clear" w:color="auto" w:fill="auto"/>
          </w:tcPr>
          <w:p w:rsidR="000C6AB8" w:rsidRPr="009B40B4" w:rsidRDefault="000C6AB8" w:rsidP="000F1A76">
            <w:pPr>
              <w:rPr>
                <w:rFonts w:ascii="Garamond" w:hAnsi="Garamond"/>
              </w:rPr>
            </w:pPr>
            <w:r w:rsidRPr="009B40B4">
              <w:rPr>
                <w:rFonts w:ascii="Garamond" w:hAnsi="Garamond"/>
              </w:rPr>
              <w:t>50</w:t>
            </w:r>
          </w:p>
        </w:tc>
        <w:tc>
          <w:tcPr>
            <w:tcW w:w="976" w:type="dxa"/>
            <w:shd w:val="clear" w:color="auto" w:fill="auto"/>
          </w:tcPr>
          <w:p w:rsidR="000C6AB8" w:rsidRPr="009B40B4" w:rsidRDefault="000C6AB8" w:rsidP="000F1A76">
            <w:pPr>
              <w:rPr>
                <w:rFonts w:ascii="Garamond" w:hAnsi="Garamond"/>
              </w:rPr>
            </w:pPr>
            <w:r w:rsidRPr="009B40B4">
              <w:rPr>
                <w:rFonts w:ascii="Garamond" w:hAnsi="Garamond"/>
              </w:rPr>
              <w:t>2015</w:t>
            </w:r>
          </w:p>
        </w:tc>
      </w:tr>
      <w:tr w:rsidR="000C6AB8" w:rsidRPr="00F66C88" w:rsidTr="000F1A76">
        <w:tc>
          <w:tcPr>
            <w:tcW w:w="2547" w:type="dxa"/>
            <w:shd w:val="clear" w:color="auto" w:fill="auto"/>
          </w:tcPr>
          <w:p w:rsidR="000C6AB8" w:rsidRPr="009B40B4" w:rsidRDefault="000C6AB8" w:rsidP="000F1A76">
            <w:pPr>
              <w:rPr>
                <w:rFonts w:ascii="Garamond" w:hAnsi="Garamond"/>
              </w:rPr>
            </w:pPr>
            <w:r w:rsidRPr="009B40B4">
              <w:rPr>
                <w:rFonts w:ascii="Garamond" w:hAnsi="Garamond"/>
              </w:rPr>
              <w:t>Les prestataires routiers de</w:t>
            </w:r>
          </w:p>
          <w:p w:rsidR="000C6AB8" w:rsidRPr="009B40B4" w:rsidRDefault="000C6AB8" w:rsidP="000F1A76">
            <w:pPr>
              <w:rPr>
                <w:rFonts w:ascii="Garamond" w:hAnsi="Garamond"/>
              </w:rPr>
            </w:pPr>
            <w:proofErr w:type="gramStart"/>
            <w:r w:rsidRPr="009B40B4">
              <w:rPr>
                <w:rFonts w:ascii="Garamond" w:hAnsi="Garamond"/>
              </w:rPr>
              <w:t>livraison</w:t>
            </w:r>
            <w:proofErr w:type="gramEnd"/>
            <w:r w:rsidRPr="009B40B4">
              <w:rPr>
                <w:rFonts w:ascii="Garamond" w:hAnsi="Garamond"/>
              </w:rPr>
              <w:t xml:space="preserve"> urbaine,</w:t>
            </w:r>
          </w:p>
          <w:p w:rsidR="000C6AB8" w:rsidRPr="009B40B4" w:rsidRDefault="000C6AB8" w:rsidP="000F1A76">
            <w:pPr>
              <w:rPr>
                <w:rFonts w:ascii="Garamond" w:hAnsi="Garamond"/>
              </w:rPr>
            </w:pPr>
            <w:proofErr w:type="gramStart"/>
            <w:r w:rsidRPr="009B40B4">
              <w:rPr>
                <w:rFonts w:ascii="Garamond" w:hAnsi="Garamond"/>
              </w:rPr>
              <w:t>caractéristiques</w:t>
            </w:r>
            <w:proofErr w:type="gramEnd"/>
            <w:r w:rsidRPr="009B40B4">
              <w:rPr>
                <w:rFonts w:ascii="Garamond" w:hAnsi="Garamond"/>
              </w:rPr>
              <w:t xml:space="preserve"> et</w:t>
            </w:r>
          </w:p>
          <w:p w:rsidR="000C6AB8" w:rsidRPr="009B40B4" w:rsidRDefault="000C6AB8" w:rsidP="000F1A76">
            <w:pPr>
              <w:rPr>
                <w:rFonts w:ascii="Garamond" w:hAnsi="Garamond"/>
              </w:rPr>
            </w:pPr>
            <w:r w:rsidRPr="009B40B4">
              <w:rPr>
                <w:rFonts w:ascii="Garamond" w:hAnsi="Garamond"/>
              </w:rPr>
              <w:t>organisation du secteur</w:t>
            </w:r>
          </w:p>
        </w:tc>
        <w:tc>
          <w:tcPr>
            <w:tcW w:w="850" w:type="dxa"/>
            <w:shd w:val="clear" w:color="auto" w:fill="auto"/>
          </w:tcPr>
          <w:p w:rsidR="000C6AB8" w:rsidRPr="009B40B4" w:rsidRDefault="000C6AB8" w:rsidP="000F1A76">
            <w:pPr>
              <w:rPr>
                <w:rFonts w:ascii="Garamond" w:hAnsi="Garamond"/>
              </w:rPr>
            </w:pPr>
            <w:r w:rsidRPr="009B40B4">
              <w:rPr>
                <w:rFonts w:ascii="Garamond" w:hAnsi="Garamond"/>
              </w:rPr>
              <w:t>M2</w:t>
            </w:r>
          </w:p>
        </w:tc>
        <w:tc>
          <w:tcPr>
            <w:tcW w:w="1544" w:type="dxa"/>
            <w:shd w:val="clear" w:color="auto" w:fill="auto"/>
          </w:tcPr>
          <w:p w:rsidR="000C6AB8" w:rsidRPr="009B40B4" w:rsidRDefault="000C6AB8" w:rsidP="000F1A76">
            <w:pPr>
              <w:rPr>
                <w:rFonts w:ascii="Garamond" w:hAnsi="Garamond"/>
              </w:rPr>
            </w:pPr>
            <w:r w:rsidRPr="009B40B4">
              <w:rPr>
                <w:rFonts w:ascii="Garamond" w:hAnsi="Garamond"/>
              </w:rPr>
              <w:t>Cours</w:t>
            </w:r>
          </w:p>
        </w:tc>
        <w:tc>
          <w:tcPr>
            <w:tcW w:w="821" w:type="dxa"/>
            <w:shd w:val="clear" w:color="auto" w:fill="auto"/>
          </w:tcPr>
          <w:p w:rsidR="000C6AB8" w:rsidRPr="009B40B4" w:rsidRDefault="000C6AB8" w:rsidP="000F1A76">
            <w:pPr>
              <w:rPr>
                <w:rFonts w:ascii="Garamond" w:hAnsi="Garamond"/>
              </w:rPr>
            </w:pPr>
            <w:r w:rsidRPr="009B40B4">
              <w:rPr>
                <w:rFonts w:ascii="Garamond" w:hAnsi="Garamond"/>
              </w:rPr>
              <w:t>3h</w:t>
            </w:r>
          </w:p>
        </w:tc>
        <w:tc>
          <w:tcPr>
            <w:tcW w:w="2017" w:type="dxa"/>
            <w:shd w:val="clear" w:color="auto" w:fill="auto"/>
          </w:tcPr>
          <w:p w:rsidR="000C6AB8" w:rsidRPr="009B40B4" w:rsidRDefault="000C6AB8" w:rsidP="000F1A76">
            <w:pPr>
              <w:rPr>
                <w:rFonts w:ascii="Garamond" w:hAnsi="Garamond"/>
              </w:rPr>
            </w:pPr>
            <w:r w:rsidRPr="009B40B4">
              <w:rPr>
                <w:rFonts w:ascii="Garamond" w:hAnsi="Garamond"/>
              </w:rPr>
              <w:t>ENPC</w:t>
            </w:r>
          </w:p>
        </w:tc>
        <w:tc>
          <w:tcPr>
            <w:tcW w:w="837" w:type="dxa"/>
            <w:shd w:val="clear" w:color="auto" w:fill="auto"/>
          </w:tcPr>
          <w:p w:rsidR="000C6AB8" w:rsidRPr="009B40B4" w:rsidRDefault="000C6AB8" w:rsidP="000F1A76">
            <w:pPr>
              <w:rPr>
                <w:rFonts w:ascii="Garamond" w:hAnsi="Garamond"/>
              </w:rPr>
            </w:pPr>
            <w:r w:rsidRPr="009B40B4">
              <w:rPr>
                <w:rFonts w:ascii="Garamond" w:hAnsi="Garamond"/>
              </w:rPr>
              <w:t>50</w:t>
            </w:r>
          </w:p>
        </w:tc>
        <w:tc>
          <w:tcPr>
            <w:tcW w:w="976" w:type="dxa"/>
            <w:shd w:val="clear" w:color="auto" w:fill="auto"/>
          </w:tcPr>
          <w:p w:rsidR="000C6AB8" w:rsidRPr="009B40B4" w:rsidRDefault="000C6AB8" w:rsidP="000F1A76">
            <w:pPr>
              <w:rPr>
                <w:rFonts w:ascii="Garamond" w:hAnsi="Garamond"/>
              </w:rPr>
            </w:pPr>
            <w:r w:rsidRPr="009B40B4">
              <w:rPr>
                <w:rFonts w:ascii="Garamond" w:hAnsi="Garamond"/>
              </w:rPr>
              <w:t>2014</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Les territoires de l’échange</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M1</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Cours</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27</w:t>
            </w:r>
          </w:p>
        </w:tc>
        <w:tc>
          <w:tcPr>
            <w:tcW w:w="201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Institut français d’urbanisme. Université Marne la Vallée</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40</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2010-2015</w:t>
            </w:r>
          </w:p>
        </w:tc>
      </w:tr>
      <w:tr w:rsidR="000C6AB8" w:rsidRPr="00F66C88" w:rsidTr="000F1A76">
        <w:tc>
          <w:tcPr>
            <w:tcW w:w="2547" w:type="dxa"/>
            <w:shd w:val="clear" w:color="auto" w:fill="auto"/>
          </w:tcPr>
          <w:p w:rsidR="000C6AB8" w:rsidRPr="009B40B4" w:rsidRDefault="000C6AB8" w:rsidP="000F1A76">
            <w:pPr>
              <w:rPr>
                <w:rFonts w:ascii="Garamond" w:hAnsi="Garamond"/>
              </w:rPr>
            </w:pPr>
            <w:r w:rsidRPr="009B40B4">
              <w:rPr>
                <w:rFonts w:ascii="Garamond" w:hAnsi="Garamond"/>
              </w:rPr>
              <w:t>Evaluation des politiques publiques : la taxe carbone et le transport routier de marchandises</w:t>
            </w:r>
          </w:p>
        </w:tc>
        <w:tc>
          <w:tcPr>
            <w:tcW w:w="850" w:type="dxa"/>
            <w:shd w:val="clear" w:color="auto" w:fill="auto"/>
          </w:tcPr>
          <w:p w:rsidR="000C6AB8" w:rsidRPr="009B40B4" w:rsidRDefault="000C6AB8" w:rsidP="000F1A76">
            <w:pPr>
              <w:rPr>
                <w:rFonts w:ascii="Garamond" w:hAnsi="Garamond"/>
              </w:rPr>
            </w:pPr>
            <w:r w:rsidRPr="009B40B4">
              <w:rPr>
                <w:rFonts w:ascii="Garamond" w:hAnsi="Garamond"/>
              </w:rPr>
              <w:t>M2</w:t>
            </w:r>
          </w:p>
        </w:tc>
        <w:tc>
          <w:tcPr>
            <w:tcW w:w="1544" w:type="dxa"/>
            <w:shd w:val="clear" w:color="auto" w:fill="auto"/>
          </w:tcPr>
          <w:p w:rsidR="000C6AB8" w:rsidRPr="009B40B4" w:rsidRDefault="000C6AB8" w:rsidP="000F1A76">
            <w:pPr>
              <w:rPr>
                <w:rFonts w:ascii="Garamond" w:hAnsi="Garamond"/>
              </w:rPr>
            </w:pPr>
            <w:r w:rsidRPr="009B40B4">
              <w:rPr>
                <w:rFonts w:ascii="Garamond" w:hAnsi="Garamond"/>
              </w:rPr>
              <w:t>Cours</w:t>
            </w:r>
          </w:p>
        </w:tc>
        <w:tc>
          <w:tcPr>
            <w:tcW w:w="821" w:type="dxa"/>
            <w:shd w:val="clear" w:color="auto" w:fill="auto"/>
          </w:tcPr>
          <w:p w:rsidR="000C6AB8" w:rsidRPr="009B40B4" w:rsidRDefault="000C6AB8" w:rsidP="000F1A76">
            <w:pPr>
              <w:rPr>
                <w:rFonts w:ascii="Garamond" w:hAnsi="Garamond"/>
              </w:rPr>
            </w:pPr>
            <w:r w:rsidRPr="009B40B4">
              <w:rPr>
                <w:rFonts w:ascii="Garamond" w:hAnsi="Garamond"/>
              </w:rPr>
              <w:t>3</w:t>
            </w:r>
          </w:p>
        </w:tc>
        <w:tc>
          <w:tcPr>
            <w:tcW w:w="2017" w:type="dxa"/>
            <w:shd w:val="clear" w:color="auto" w:fill="auto"/>
          </w:tcPr>
          <w:p w:rsidR="000C6AB8" w:rsidRPr="009B40B4" w:rsidRDefault="000C6AB8" w:rsidP="000F1A76">
            <w:pPr>
              <w:jc w:val="both"/>
              <w:rPr>
                <w:rFonts w:ascii="Garamond" w:hAnsi="Garamond"/>
              </w:rPr>
            </w:pPr>
            <w:r w:rsidRPr="009B40B4">
              <w:rPr>
                <w:rFonts w:ascii="Garamond" w:hAnsi="Garamond"/>
              </w:rPr>
              <w:t xml:space="preserve">ENPC </w:t>
            </w:r>
          </w:p>
        </w:tc>
        <w:tc>
          <w:tcPr>
            <w:tcW w:w="837" w:type="dxa"/>
            <w:shd w:val="clear" w:color="auto" w:fill="auto"/>
          </w:tcPr>
          <w:p w:rsidR="000C6AB8" w:rsidRPr="009B40B4" w:rsidRDefault="000C6AB8" w:rsidP="000F1A76">
            <w:pPr>
              <w:rPr>
                <w:rFonts w:ascii="Garamond" w:hAnsi="Garamond"/>
              </w:rPr>
            </w:pPr>
            <w:r w:rsidRPr="009B40B4">
              <w:rPr>
                <w:rFonts w:ascii="Garamond" w:hAnsi="Garamond"/>
              </w:rPr>
              <w:t>50</w:t>
            </w:r>
          </w:p>
        </w:tc>
        <w:tc>
          <w:tcPr>
            <w:tcW w:w="976" w:type="dxa"/>
            <w:shd w:val="clear" w:color="auto" w:fill="auto"/>
          </w:tcPr>
          <w:p w:rsidR="000C6AB8" w:rsidRPr="009B40B4" w:rsidRDefault="000C6AB8" w:rsidP="000F1A76">
            <w:pPr>
              <w:rPr>
                <w:rFonts w:ascii="Garamond" w:hAnsi="Garamond"/>
              </w:rPr>
            </w:pPr>
            <w:r w:rsidRPr="009B40B4">
              <w:rPr>
                <w:rFonts w:ascii="Garamond" w:hAnsi="Garamond"/>
              </w:rPr>
              <w:t>2012</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Sciences sociales approfondies</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L3</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Cours +TD</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27</w:t>
            </w:r>
          </w:p>
        </w:tc>
        <w:tc>
          <w:tcPr>
            <w:tcW w:w="201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sz w:val="24"/>
                <w:szCs w:val="24"/>
              </w:rPr>
              <w:t>Université Reims-</w:t>
            </w:r>
            <w:r w:rsidRPr="009B40B4">
              <w:rPr>
                <w:rFonts w:ascii="Garamond" w:hAnsi="Garamond"/>
                <w:sz w:val="24"/>
                <w:szCs w:val="24"/>
              </w:rPr>
              <w:lastRenderedPageBreak/>
              <w:t>Champagne Ardenne, AES</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lastRenderedPageBreak/>
              <w:t>300</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sz w:val="24"/>
                <w:szCs w:val="24"/>
              </w:rPr>
              <w:t>2005-2007</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Problèmes économiques contemporains</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L3</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Cours</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54</w:t>
            </w:r>
          </w:p>
        </w:tc>
        <w:tc>
          <w:tcPr>
            <w:tcW w:w="201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sz w:val="24"/>
                <w:szCs w:val="24"/>
              </w:rPr>
              <w:t>Université Reims-Champagne Ardenne, AES</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50</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sz w:val="24"/>
                <w:szCs w:val="24"/>
              </w:rPr>
              <w:t>2005-2006</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 xml:space="preserve">Histoire économique </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L2</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Cours</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54</w:t>
            </w:r>
          </w:p>
        </w:tc>
        <w:tc>
          <w:tcPr>
            <w:tcW w:w="201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sz w:val="24"/>
                <w:szCs w:val="24"/>
              </w:rPr>
              <w:t>Université Reims-Champagne Ardenne</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150</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2006-2007</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Théories sociologiques contemporaines</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M1</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Cours</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54</w:t>
            </w:r>
          </w:p>
        </w:tc>
        <w:tc>
          <w:tcPr>
            <w:tcW w:w="201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sz w:val="24"/>
                <w:szCs w:val="24"/>
              </w:rPr>
              <w:t>Université Reims-Champagne Ardenne, Economie</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45</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2006-2007</w:t>
            </w:r>
          </w:p>
        </w:tc>
      </w:tr>
      <w:tr w:rsidR="000C6AB8" w:rsidRPr="00F66C88" w:rsidTr="000F1A76">
        <w:tc>
          <w:tcPr>
            <w:tcW w:w="2547" w:type="dxa"/>
            <w:shd w:val="clear" w:color="auto" w:fill="auto"/>
          </w:tcPr>
          <w:p w:rsidR="000C6AB8" w:rsidRPr="009B40B4" w:rsidRDefault="000C6AB8" w:rsidP="000F1A76">
            <w:pPr>
              <w:jc w:val="both"/>
              <w:rPr>
                <w:rFonts w:ascii="Garamond" w:hAnsi="Garamond"/>
              </w:rPr>
            </w:pPr>
            <w:r w:rsidRPr="009B40B4">
              <w:rPr>
                <w:rFonts w:ascii="Garamond" w:hAnsi="Garamond"/>
              </w:rPr>
              <w:t>Macroéconomie</w:t>
            </w:r>
          </w:p>
        </w:tc>
        <w:tc>
          <w:tcPr>
            <w:tcW w:w="850" w:type="dxa"/>
            <w:shd w:val="clear" w:color="auto" w:fill="auto"/>
          </w:tcPr>
          <w:p w:rsidR="000C6AB8" w:rsidRPr="009B40B4" w:rsidRDefault="000C6AB8" w:rsidP="000F1A76">
            <w:pPr>
              <w:rPr>
                <w:rFonts w:ascii="Garamond" w:hAnsi="Garamond"/>
              </w:rPr>
            </w:pPr>
            <w:r w:rsidRPr="009B40B4">
              <w:rPr>
                <w:rFonts w:ascii="Garamond" w:hAnsi="Garamond"/>
              </w:rPr>
              <w:t>L1</w:t>
            </w:r>
          </w:p>
        </w:tc>
        <w:tc>
          <w:tcPr>
            <w:tcW w:w="1544" w:type="dxa"/>
            <w:shd w:val="clear" w:color="auto" w:fill="auto"/>
          </w:tcPr>
          <w:p w:rsidR="000C6AB8" w:rsidRPr="009B40B4" w:rsidRDefault="000C6AB8" w:rsidP="000F1A76">
            <w:pPr>
              <w:rPr>
                <w:rFonts w:ascii="Garamond" w:hAnsi="Garamond"/>
              </w:rPr>
            </w:pPr>
            <w:r w:rsidRPr="009B40B4">
              <w:rPr>
                <w:rFonts w:ascii="Garamond" w:hAnsi="Garamond"/>
              </w:rPr>
              <w:t>Cours</w:t>
            </w:r>
          </w:p>
        </w:tc>
        <w:tc>
          <w:tcPr>
            <w:tcW w:w="821" w:type="dxa"/>
            <w:shd w:val="clear" w:color="auto" w:fill="auto"/>
          </w:tcPr>
          <w:p w:rsidR="000C6AB8" w:rsidRPr="009B40B4" w:rsidRDefault="000C6AB8" w:rsidP="000F1A76">
            <w:pPr>
              <w:rPr>
                <w:rFonts w:ascii="Garamond" w:hAnsi="Garamond"/>
              </w:rPr>
            </w:pPr>
            <w:r w:rsidRPr="009B40B4">
              <w:rPr>
                <w:rFonts w:ascii="Garamond" w:hAnsi="Garamond"/>
              </w:rPr>
              <w:t>36</w:t>
            </w:r>
          </w:p>
        </w:tc>
        <w:tc>
          <w:tcPr>
            <w:tcW w:w="2017" w:type="dxa"/>
            <w:shd w:val="clear" w:color="auto" w:fill="auto"/>
          </w:tcPr>
          <w:p w:rsidR="000C6AB8" w:rsidRPr="009B40B4" w:rsidRDefault="000C6AB8" w:rsidP="000F1A76">
            <w:pPr>
              <w:jc w:val="both"/>
              <w:rPr>
                <w:rFonts w:ascii="Garamond" w:hAnsi="Garamond"/>
              </w:rPr>
            </w:pPr>
            <w:r w:rsidRPr="009B40B4">
              <w:rPr>
                <w:rFonts w:ascii="Garamond" w:hAnsi="Garamond"/>
              </w:rPr>
              <w:t>Ecole supérieure de gestion, Paris</w:t>
            </w:r>
          </w:p>
        </w:tc>
        <w:tc>
          <w:tcPr>
            <w:tcW w:w="837" w:type="dxa"/>
            <w:shd w:val="clear" w:color="auto" w:fill="auto"/>
          </w:tcPr>
          <w:p w:rsidR="000C6AB8" w:rsidRPr="009B40B4" w:rsidRDefault="000C6AB8" w:rsidP="000F1A76">
            <w:pPr>
              <w:rPr>
                <w:rFonts w:ascii="Garamond" w:hAnsi="Garamond"/>
              </w:rPr>
            </w:pPr>
            <w:r w:rsidRPr="009B40B4">
              <w:rPr>
                <w:rFonts w:ascii="Garamond" w:hAnsi="Garamond"/>
              </w:rPr>
              <w:t>40</w:t>
            </w:r>
          </w:p>
        </w:tc>
        <w:tc>
          <w:tcPr>
            <w:tcW w:w="976" w:type="dxa"/>
            <w:shd w:val="clear" w:color="auto" w:fill="auto"/>
          </w:tcPr>
          <w:p w:rsidR="000C6AB8" w:rsidRPr="009B40B4" w:rsidRDefault="000C6AB8" w:rsidP="000F1A76">
            <w:pPr>
              <w:rPr>
                <w:rFonts w:ascii="Garamond" w:hAnsi="Garamond"/>
              </w:rPr>
            </w:pPr>
            <w:r w:rsidRPr="009B40B4">
              <w:rPr>
                <w:rFonts w:ascii="Garamond" w:hAnsi="Garamond"/>
              </w:rPr>
              <w:t>2005-2007</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Microéconomie</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L2</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TD</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18</w:t>
            </w:r>
          </w:p>
        </w:tc>
        <w:tc>
          <w:tcPr>
            <w:tcW w:w="2017" w:type="dxa"/>
            <w:shd w:val="clear" w:color="auto" w:fill="auto"/>
          </w:tcPr>
          <w:p w:rsidR="000C6AB8" w:rsidRPr="009B40B4" w:rsidRDefault="000C6AB8" w:rsidP="000F1A76">
            <w:pPr>
              <w:pStyle w:val="Textebrut"/>
              <w:rPr>
                <w:rFonts w:ascii="Garamond" w:hAnsi="Garamond"/>
                <w:sz w:val="24"/>
                <w:szCs w:val="24"/>
              </w:rPr>
            </w:pPr>
            <w:r w:rsidRPr="009B40B4">
              <w:rPr>
                <w:rFonts w:ascii="Garamond" w:hAnsi="Garamond"/>
                <w:sz w:val="24"/>
                <w:szCs w:val="24"/>
              </w:rPr>
              <w:t>Université Paris 1</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40</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2000-2004</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Microéconomie</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L1</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TD</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18</w:t>
            </w:r>
          </w:p>
        </w:tc>
        <w:tc>
          <w:tcPr>
            <w:tcW w:w="2017" w:type="dxa"/>
            <w:shd w:val="clear" w:color="auto" w:fill="auto"/>
          </w:tcPr>
          <w:p w:rsidR="000C6AB8" w:rsidRPr="009B40B4" w:rsidRDefault="000C6AB8" w:rsidP="000F1A76">
            <w:pPr>
              <w:pStyle w:val="Textebrut"/>
              <w:rPr>
                <w:rFonts w:ascii="Garamond" w:hAnsi="Garamond"/>
                <w:sz w:val="24"/>
                <w:szCs w:val="24"/>
              </w:rPr>
            </w:pPr>
            <w:r w:rsidRPr="009B40B4">
              <w:rPr>
                <w:rFonts w:ascii="Garamond" w:hAnsi="Garamond"/>
                <w:sz w:val="24"/>
                <w:szCs w:val="24"/>
              </w:rPr>
              <w:t>Université Paris 1</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40</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2000-2004</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Mathématiques</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L1</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TD</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18</w:t>
            </w:r>
          </w:p>
        </w:tc>
        <w:tc>
          <w:tcPr>
            <w:tcW w:w="2017" w:type="dxa"/>
            <w:shd w:val="clear" w:color="auto" w:fill="auto"/>
          </w:tcPr>
          <w:p w:rsidR="000C6AB8" w:rsidRPr="009B40B4" w:rsidRDefault="000C6AB8" w:rsidP="000F1A76">
            <w:pPr>
              <w:pStyle w:val="Textebrut"/>
              <w:rPr>
                <w:rFonts w:ascii="Garamond" w:hAnsi="Garamond"/>
                <w:sz w:val="24"/>
                <w:szCs w:val="24"/>
              </w:rPr>
            </w:pPr>
            <w:r w:rsidRPr="009B40B4">
              <w:rPr>
                <w:rFonts w:ascii="Garamond" w:hAnsi="Garamond"/>
                <w:sz w:val="24"/>
                <w:szCs w:val="24"/>
              </w:rPr>
              <w:t>Université Paris 1</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40</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2000-2004</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Théories économiques</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L2</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TD</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18</w:t>
            </w:r>
          </w:p>
        </w:tc>
        <w:tc>
          <w:tcPr>
            <w:tcW w:w="2017" w:type="dxa"/>
            <w:shd w:val="clear" w:color="auto" w:fill="auto"/>
          </w:tcPr>
          <w:p w:rsidR="000C6AB8" w:rsidRPr="009B40B4" w:rsidRDefault="000C6AB8" w:rsidP="000F1A76">
            <w:pPr>
              <w:pStyle w:val="Textebrut"/>
              <w:rPr>
                <w:rFonts w:ascii="Garamond" w:hAnsi="Garamond"/>
                <w:sz w:val="24"/>
                <w:szCs w:val="24"/>
              </w:rPr>
            </w:pPr>
            <w:r w:rsidRPr="009B40B4">
              <w:rPr>
                <w:rFonts w:ascii="Garamond" w:hAnsi="Garamond"/>
                <w:sz w:val="24"/>
                <w:szCs w:val="24"/>
              </w:rPr>
              <w:t>Université Paris 1</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40</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2000-2004</w:t>
            </w:r>
          </w:p>
        </w:tc>
      </w:tr>
      <w:tr w:rsidR="000C6AB8" w:rsidRPr="00F66C88" w:rsidTr="000F1A76">
        <w:tc>
          <w:tcPr>
            <w:tcW w:w="254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Economie budgétaire et fiscale</w:t>
            </w:r>
          </w:p>
        </w:tc>
        <w:tc>
          <w:tcPr>
            <w:tcW w:w="850"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L2</w:t>
            </w:r>
          </w:p>
        </w:tc>
        <w:tc>
          <w:tcPr>
            <w:tcW w:w="1544"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TD</w:t>
            </w:r>
          </w:p>
        </w:tc>
        <w:tc>
          <w:tcPr>
            <w:tcW w:w="821"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18</w:t>
            </w:r>
          </w:p>
        </w:tc>
        <w:tc>
          <w:tcPr>
            <w:tcW w:w="2017" w:type="dxa"/>
            <w:shd w:val="clear" w:color="auto" w:fill="auto"/>
          </w:tcPr>
          <w:p w:rsidR="000C6AB8" w:rsidRPr="009B40B4" w:rsidRDefault="000C6AB8" w:rsidP="000F1A76">
            <w:pPr>
              <w:pStyle w:val="Textebrut"/>
              <w:rPr>
                <w:rFonts w:ascii="Garamond" w:hAnsi="Garamond"/>
                <w:sz w:val="24"/>
                <w:szCs w:val="24"/>
              </w:rPr>
            </w:pPr>
            <w:r w:rsidRPr="009B40B4">
              <w:rPr>
                <w:rFonts w:ascii="Garamond" w:hAnsi="Garamond"/>
                <w:sz w:val="24"/>
                <w:szCs w:val="24"/>
              </w:rPr>
              <w:t>Université Paris 1</w:t>
            </w:r>
          </w:p>
        </w:tc>
        <w:tc>
          <w:tcPr>
            <w:tcW w:w="837"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40</w:t>
            </w:r>
          </w:p>
        </w:tc>
        <w:tc>
          <w:tcPr>
            <w:tcW w:w="976" w:type="dxa"/>
            <w:shd w:val="clear" w:color="auto" w:fill="auto"/>
          </w:tcPr>
          <w:p w:rsidR="000C6AB8" w:rsidRPr="009B40B4" w:rsidRDefault="000C6AB8" w:rsidP="000F1A76">
            <w:pPr>
              <w:pStyle w:val="Textebrut"/>
              <w:rPr>
                <w:rFonts w:ascii="Garamond" w:hAnsi="Garamond" w:cs="Arial"/>
                <w:bCs/>
                <w:sz w:val="24"/>
                <w:szCs w:val="24"/>
              </w:rPr>
            </w:pPr>
            <w:r w:rsidRPr="009B40B4">
              <w:rPr>
                <w:rFonts w:ascii="Garamond" w:hAnsi="Garamond" w:cs="Arial"/>
                <w:bCs/>
                <w:sz w:val="24"/>
                <w:szCs w:val="24"/>
              </w:rPr>
              <w:t>2000-2004</w:t>
            </w:r>
          </w:p>
        </w:tc>
      </w:tr>
    </w:tbl>
    <w:p w:rsidR="000C6AB8" w:rsidRPr="00A4486F" w:rsidRDefault="000C6AB8" w:rsidP="000C6AB8">
      <w:pPr>
        <w:pStyle w:val="Textebrut"/>
        <w:rPr>
          <w:rFonts w:ascii="Garamond" w:hAnsi="Garamond" w:cs="Arial"/>
          <w:bCs/>
          <w:sz w:val="24"/>
          <w:szCs w:val="24"/>
          <w:u w:val="single"/>
        </w:rPr>
      </w:pPr>
    </w:p>
    <w:p w:rsidR="000C6AB8" w:rsidRPr="00A4486F" w:rsidRDefault="000C6AB8" w:rsidP="000C6AB8">
      <w:pPr>
        <w:pStyle w:val="Textebrut"/>
        <w:rPr>
          <w:rFonts w:ascii="Garamond" w:hAnsi="Garamond" w:cs="Arial"/>
          <w:bCs/>
          <w:i/>
          <w:sz w:val="24"/>
          <w:szCs w:val="24"/>
        </w:rPr>
      </w:pPr>
    </w:p>
    <w:p w:rsidR="000C6AB8" w:rsidRDefault="000C6AB8" w:rsidP="000C6AB8">
      <w:pPr>
        <w:pStyle w:val="Textebrut"/>
        <w:rPr>
          <w:rStyle w:val="markedcontent"/>
          <w:rFonts w:ascii="Garamond" w:hAnsi="Garamond" w:cs="Arial"/>
          <w:b/>
          <w:i/>
          <w:szCs w:val="24"/>
        </w:rPr>
      </w:pPr>
      <w:r w:rsidRPr="00D14A65">
        <w:rPr>
          <w:rStyle w:val="markedcontent"/>
          <w:rFonts w:ascii="Garamond" w:hAnsi="Garamond" w:cs="Arial"/>
          <w:b/>
          <w:i/>
          <w:szCs w:val="24"/>
        </w:rPr>
        <w:t>Encadrement de mémoires, stages et thèses</w:t>
      </w:r>
    </w:p>
    <w:p w:rsidR="000C6AB8" w:rsidRPr="00DD13EE" w:rsidRDefault="000C6AB8" w:rsidP="000C6AB8">
      <w:pPr>
        <w:pStyle w:val="Textebrut"/>
        <w:rPr>
          <w:rFonts w:ascii="Garamond" w:hAnsi="Garamond" w:cs="Arial"/>
          <w:b/>
          <w:i/>
          <w:sz w:val="24"/>
          <w:szCs w:val="24"/>
        </w:rPr>
      </w:pPr>
      <w:r>
        <w:rPr>
          <w:noProof/>
          <w:lang w:val="fr-FR" w:eastAsia="fr-FR"/>
        </w:rPr>
        <mc:AlternateContent>
          <mc:Choice Requires="wps">
            <w:drawing>
              <wp:anchor distT="4294967295" distB="4294967295" distL="114300" distR="114300" simplePos="0" relativeHeight="251665408" behindDoc="0" locked="0" layoutInCell="1" allowOverlap="1">
                <wp:simplePos x="0" y="0"/>
                <wp:positionH relativeFrom="margin">
                  <wp:posOffset>0</wp:posOffset>
                </wp:positionH>
                <wp:positionV relativeFrom="paragraph">
                  <wp:posOffset>-1</wp:posOffset>
                </wp:positionV>
                <wp:extent cx="6096000"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BAB652" id="Connecteur droit 7"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0" to="4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" strokecolor="windowText" strokeweight=".5pt">
                <v:stroke joinstyle="miter"/>
                <o:lock v:ext="edit" shapetype="f"/>
                <w10:wrap anchorx="margin"/>
              </v:line>
            </w:pict>
          </mc:Fallback>
        </mc:AlternateContent>
      </w:r>
    </w:p>
    <w:p w:rsidR="000C6AB8" w:rsidRPr="00FC29C3" w:rsidRDefault="000C6AB8" w:rsidP="000C6AB8">
      <w:pPr>
        <w:pStyle w:val="Default"/>
        <w:numPr>
          <w:ilvl w:val="0"/>
          <w:numId w:val="9"/>
        </w:numPr>
        <w:jc w:val="both"/>
        <w:rPr>
          <w:rFonts w:ascii="Garamond" w:hAnsi="Garamond"/>
        </w:rPr>
      </w:pPr>
      <w:proofErr w:type="spellStart"/>
      <w:r>
        <w:rPr>
          <w:rFonts w:ascii="Garamond" w:hAnsi="Garamond"/>
          <w:b/>
        </w:rPr>
        <w:t>Coencadrement</w:t>
      </w:r>
      <w:proofErr w:type="spellEnd"/>
      <w:r>
        <w:rPr>
          <w:rStyle w:val="Appelnotedebasdep"/>
          <w:rFonts w:ascii="Garamond" w:hAnsi="Garamond"/>
          <w:b/>
        </w:rPr>
        <w:footnoteReference w:id="1"/>
      </w:r>
      <w:r>
        <w:rPr>
          <w:rFonts w:ascii="Garamond" w:hAnsi="Garamond"/>
          <w:b/>
        </w:rPr>
        <w:t xml:space="preserve"> </w:t>
      </w:r>
      <w:r w:rsidRPr="00FC29C3">
        <w:rPr>
          <w:rFonts w:ascii="Garamond" w:hAnsi="Garamond"/>
          <w:b/>
        </w:rPr>
        <w:t xml:space="preserve">de </w:t>
      </w:r>
      <w:r>
        <w:rPr>
          <w:rFonts w:ascii="Garamond" w:hAnsi="Garamond"/>
          <w:b/>
        </w:rPr>
        <w:t xml:space="preserve">la </w:t>
      </w:r>
      <w:r w:rsidRPr="00FC29C3">
        <w:rPr>
          <w:rFonts w:ascii="Garamond" w:hAnsi="Garamond"/>
          <w:b/>
        </w:rPr>
        <w:t>thèse</w:t>
      </w:r>
      <w:r w:rsidRPr="00FC29C3">
        <w:rPr>
          <w:rFonts w:ascii="Garamond" w:hAnsi="Garamond"/>
        </w:rPr>
        <w:t xml:space="preserve"> de Elia Da Silva : « Entreprises de course urbaine et ubérisation</w:t>
      </w:r>
      <w:r>
        <w:rPr>
          <w:rFonts w:ascii="Garamond" w:hAnsi="Garamond"/>
        </w:rPr>
        <w:t xml:space="preserve"> » « 2017- 2021 », avec </w:t>
      </w:r>
      <w:r w:rsidRPr="00FC29C3">
        <w:rPr>
          <w:rFonts w:ascii="Garamond" w:hAnsi="Garamond"/>
        </w:rPr>
        <w:t xml:space="preserve">Corinne </w:t>
      </w:r>
      <w:proofErr w:type="spellStart"/>
      <w:r w:rsidRPr="00FC29C3">
        <w:rPr>
          <w:rFonts w:ascii="Garamond" w:hAnsi="Garamond"/>
        </w:rPr>
        <w:t>Blanquart</w:t>
      </w:r>
      <w:proofErr w:type="spellEnd"/>
      <w:r w:rsidRPr="00FC29C3">
        <w:rPr>
          <w:rFonts w:ascii="Garamond" w:hAnsi="Garamond"/>
        </w:rPr>
        <w:t xml:space="preserve">, soutenue à </w:t>
      </w:r>
      <w:r>
        <w:rPr>
          <w:rFonts w:ascii="Garamond" w:hAnsi="Garamond"/>
        </w:rPr>
        <w:t xml:space="preserve">l’Université de </w:t>
      </w:r>
      <w:r w:rsidRPr="00FC29C3">
        <w:rPr>
          <w:rFonts w:ascii="Garamond" w:hAnsi="Garamond"/>
        </w:rPr>
        <w:t>Lille en 2021.</w:t>
      </w:r>
    </w:p>
    <w:p w:rsidR="000C6AB8" w:rsidRDefault="000C6AB8" w:rsidP="000C6AB8">
      <w:pPr>
        <w:pStyle w:val="Default"/>
        <w:jc w:val="both"/>
        <w:rPr>
          <w:rFonts w:ascii="Garamond" w:hAnsi="Garamond"/>
        </w:rPr>
      </w:pPr>
    </w:p>
    <w:p w:rsidR="000C6AB8" w:rsidRDefault="000C6AB8" w:rsidP="000C6AB8">
      <w:pPr>
        <w:pStyle w:val="Default"/>
        <w:numPr>
          <w:ilvl w:val="0"/>
          <w:numId w:val="9"/>
        </w:numPr>
        <w:jc w:val="both"/>
        <w:rPr>
          <w:rFonts w:ascii="Garamond" w:hAnsi="Garamond"/>
        </w:rPr>
      </w:pPr>
      <w:r>
        <w:rPr>
          <w:rFonts w:ascii="Garamond" w:hAnsi="Garamond"/>
          <w:b/>
        </w:rPr>
        <w:t>Membre de</w:t>
      </w:r>
      <w:r w:rsidRPr="00AF4E6C">
        <w:rPr>
          <w:rFonts w:ascii="Garamond" w:hAnsi="Garamond"/>
          <w:b/>
        </w:rPr>
        <w:t xml:space="preserve"> comité</w:t>
      </w:r>
      <w:r>
        <w:rPr>
          <w:rFonts w:ascii="Garamond" w:hAnsi="Garamond"/>
          <w:b/>
        </w:rPr>
        <w:t>s</w:t>
      </w:r>
      <w:r w:rsidRPr="00AF4E6C">
        <w:rPr>
          <w:rFonts w:ascii="Garamond" w:hAnsi="Garamond"/>
          <w:b/>
        </w:rPr>
        <w:t xml:space="preserve"> de suivi de thèse</w:t>
      </w:r>
      <w:r>
        <w:rPr>
          <w:rFonts w:ascii="Garamond" w:hAnsi="Garamond"/>
        </w:rPr>
        <w:t xml:space="preserve"> </w:t>
      </w:r>
    </w:p>
    <w:p w:rsidR="000C6AB8" w:rsidRDefault="000C6AB8" w:rsidP="000C6AB8">
      <w:pPr>
        <w:pStyle w:val="Default"/>
        <w:numPr>
          <w:ilvl w:val="1"/>
          <w:numId w:val="9"/>
        </w:numPr>
        <w:jc w:val="both"/>
        <w:rPr>
          <w:rFonts w:ascii="Garamond" w:hAnsi="Garamond"/>
        </w:rPr>
      </w:pPr>
      <w:r>
        <w:rPr>
          <w:rFonts w:ascii="Garamond" w:hAnsi="Garamond"/>
        </w:rPr>
        <w:t xml:space="preserve">Pour la thèse </w:t>
      </w:r>
      <w:r w:rsidRPr="0026119F">
        <w:rPr>
          <w:rFonts w:ascii="Garamond" w:hAnsi="Garamond"/>
        </w:rPr>
        <w:t>de Camille Horvath depuis 2020 : « Quelles adéquations entre offre et demande en produits issus des circuits courts alimentaires de proximité, et quelles spécificités sur les territoires périurbains? » (</w:t>
      </w:r>
      <w:proofErr w:type="gramStart"/>
      <w:r w:rsidRPr="0026119F">
        <w:rPr>
          <w:rFonts w:ascii="Garamond" w:hAnsi="Garamond"/>
        </w:rPr>
        <w:t>thèse</w:t>
      </w:r>
      <w:proofErr w:type="gramEnd"/>
      <w:r w:rsidRPr="0026119F">
        <w:rPr>
          <w:rFonts w:ascii="Garamond" w:hAnsi="Garamond"/>
        </w:rPr>
        <w:t xml:space="preserve"> en cours sous la direction de François Combes</w:t>
      </w:r>
      <w:r>
        <w:rPr>
          <w:rFonts w:ascii="Garamond" w:hAnsi="Garamond"/>
        </w:rPr>
        <w:t xml:space="preserve"> au sein de l’Université Gustave Eiffel</w:t>
      </w:r>
      <w:r w:rsidRPr="0026119F">
        <w:rPr>
          <w:rFonts w:ascii="Garamond" w:hAnsi="Garamond"/>
        </w:rPr>
        <w:t>)</w:t>
      </w:r>
    </w:p>
    <w:p w:rsidR="000C6AB8" w:rsidRPr="0026119F" w:rsidRDefault="000C6AB8" w:rsidP="000C6AB8">
      <w:pPr>
        <w:pStyle w:val="Default"/>
        <w:numPr>
          <w:ilvl w:val="1"/>
          <w:numId w:val="9"/>
        </w:numPr>
        <w:jc w:val="both"/>
        <w:rPr>
          <w:rFonts w:ascii="Garamond" w:hAnsi="Garamond"/>
        </w:rPr>
      </w:pPr>
      <w:r w:rsidRPr="0026119F">
        <w:rPr>
          <w:rFonts w:ascii="Garamond" w:hAnsi="Garamond"/>
        </w:rPr>
        <w:t xml:space="preserve">Pour la thèse de Emmanuelle </w:t>
      </w:r>
      <w:proofErr w:type="spellStart"/>
      <w:r w:rsidRPr="0026119F">
        <w:rPr>
          <w:rFonts w:ascii="Garamond" w:hAnsi="Garamond"/>
        </w:rPr>
        <w:t>Moesch</w:t>
      </w:r>
      <w:proofErr w:type="spellEnd"/>
      <w:r w:rsidRPr="0026119F">
        <w:rPr>
          <w:rFonts w:ascii="Garamond" w:hAnsi="Garamond"/>
        </w:rPr>
        <w:t xml:space="preserve"> depuis 2022 : « </w:t>
      </w:r>
      <w:r w:rsidRPr="0026119F">
        <w:rPr>
          <w:rFonts w:ascii="Garamond" w:hAnsi="Garamond"/>
          <w:bCs/>
        </w:rPr>
        <w:t>Les politiques publiques environnementales peuvent-elles faire évoluer les pratiques du BTP et les modalités de construction, rénovation et réhabilitation de la ville ? » (</w:t>
      </w:r>
      <w:proofErr w:type="gramStart"/>
      <w:r w:rsidRPr="0026119F">
        <w:rPr>
          <w:rFonts w:ascii="Garamond" w:hAnsi="Garamond"/>
          <w:bCs/>
        </w:rPr>
        <w:t>thèse</w:t>
      </w:r>
      <w:proofErr w:type="gramEnd"/>
      <w:r w:rsidRPr="0026119F">
        <w:rPr>
          <w:rFonts w:ascii="Garamond" w:hAnsi="Garamond"/>
          <w:bCs/>
        </w:rPr>
        <w:t xml:space="preserve"> en cours sous la direction de Corinne </w:t>
      </w:r>
      <w:proofErr w:type="spellStart"/>
      <w:r w:rsidRPr="0026119F">
        <w:rPr>
          <w:rFonts w:ascii="Garamond" w:hAnsi="Garamond"/>
          <w:bCs/>
        </w:rPr>
        <w:t>Blanquart</w:t>
      </w:r>
      <w:proofErr w:type="spellEnd"/>
      <w:r>
        <w:rPr>
          <w:rFonts w:ascii="Garamond" w:hAnsi="Garamond"/>
          <w:bCs/>
        </w:rPr>
        <w:t xml:space="preserve"> au sein de l’Université Gustave Eiffel</w:t>
      </w:r>
      <w:r w:rsidRPr="0026119F">
        <w:rPr>
          <w:rFonts w:ascii="Garamond" w:hAnsi="Garamond"/>
          <w:bCs/>
        </w:rPr>
        <w:t>)</w:t>
      </w:r>
    </w:p>
    <w:p w:rsidR="000C6AB8" w:rsidRDefault="000C6AB8" w:rsidP="000C6AB8">
      <w:pPr>
        <w:pStyle w:val="Paragraphedeliste"/>
        <w:rPr>
          <w:rFonts w:ascii="Garamond" w:hAnsi="Garamond"/>
          <w:b/>
        </w:rPr>
      </w:pPr>
    </w:p>
    <w:p w:rsidR="000C6AB8" w:rsidRPr="00BD2463" w:rsidRDefault="000C6AB8" w:rsidP="000C6AB8">
      <w:pPr>
        <w:pStyle w:val="Default"/>
        <w:numPr>
          <w:ilvl w:val="0"/>
          <w:numId w:val="9"/>
        </w:numPr>
        <w:jc w:val="both"/>
        <w:rPr>
          <w:rFonts w:ascii="Garamond" w:hAnsi="Garamond"/>
        </w:rPr>
      </w:pPr>
      <w:r w:rsidRPr="00BD2463">
        <w:rPr>
          <w:rFonts w:ascii="Garamond" w:hAnsi="Garamond"/>
          <w:b/>
        </w:rPr>
        <w:t>Encadrement d’une ingénieure d’études</w:t>
      </w:r>
      <w:r w:rsidRPr="00BD2463">
        <w:rPr>
          <w:rFonts w:ascii="Garamond" w:hAnsi="Garamond"/>
        </w:rPr>
        <w:t xml:space="preserve"> pour le projet TRM : Leila Gaillard (2015-2016)</w:t>
      </w:r>
    </w:p>
    <w:p w:rsidR="000C6AB8" w:rsidRPr="00F66C88" w:rsidRDefault="000C6AB8" w:rsidP="000C6AB8">
      <w:pPr>
        <w:pStyle w:val="Default"/>
        <w:rPr>
          <w:rStyle w:val="markedcontent"/>
          <w:rFonts w:ascii="Arial" w:hAnsi="Arial" w:cs="Arial"/>
          <w:sz w:val="20"/>
          <w:szCs w:val="20"/>
        </w:rPr>
      </w:pPr>
    </w:p>
    <w:p w:rsidR="000C6AB8" w:rsidRPr="00BD2463" w:rsidRDefault="000C6AB8" w:rsidP="000C6AB8">
      <w:pPr>
        <w:pStyle w:val="Default"/>
        <w:numPr>
          <w:ilvl w:val="0"/>
          <w:numId w:val="9"/>
        </w:numPr>
        <w:jc w:val="both"/>
        <w:rPr>
          <w:rFonts w:ascii="Garamond" w:hAnsi="Garamond"/>
        </w:rPr>
      </w:pPr>
      <w:r w:rsidRPr="00AF4E6C">
        <w:rPr>
          <w:rFonts w:ascii="Garamond" w:hAnsi="Garamond"/>
          <w:b/>
        </w:rPr>
        <w:t xml:space="preserve">Encadrement de </w:t>
      </w:r>
      <w:r>
        <w:rPr>
          <w:rFonts w:ascii="Garamond" w:hAnsi="Garamond"/>
          <w:b/>
        </w:rPr>
        <w:t>3 à 7</w:t>
      </w:r>
      <w:r w:rsidRPr="00AF4E6C">
        <w:rPr>
          <w:rFonts w:ascii="Garamond" w:hAnsi="Garamond"/>
          <w:b/>
        </w:rPr>
        <w:t xml:space="preserve"> mémoires</w:t>
      </w:r>
      <w:r w:rsidRPr="005359D7">
        <w:rPr>
          <w:rFonts w:ascii="Garamond" w:hAnsi="Garamond"/>
        </w:rPr>
        <w:t xml:space="preserve"> </w:t>
      </w:r>
      <w:r w:rsidRPr="00BD2463">
        <w:rPr>
          <w:rFonts w:ascii="Garamond" w:hAnsi="Garamond"/>
          <w:b/>
        </w:rPr>
        <w:t>de M1 et M2 par an</w:t>
      </w:r>
      <w:r>
        <w:rPr>
          <w:rFonts w:ascii="Garamond" w:hAnsi="Garamond"/>
        </w:rPr>
        <w:t> : M1</w:t>
      </w:r>
      <w:r w:rsidRPr="005359D7">
        <w:rPr>
          <w:rFonts w:ascii="Garamond" w:hAnsi="Garamond"/>
        </w:rPr>
        <w:t xml:space="preserve"> </w:t>
      </w:r>
      <w:r>
        <w:rPr>
          <w:rFonts w:ascii="Garamond" w:hAnsi="Garamond"/>
        </w:rPr>
        <w:t>(</w:t>
      </w:r>
      <w:r w:rsidRPr="005359D7">
        <w:rPr>
          <w:rFonts w:ascii="Garamond" w:hAnsi="Garamond"/>
        </w:rPr>
        <w:t>Manager transport et logistique pour l’Ecole supérieure de transport (100%)</w:t>
      </w:r>
      <w:r>
        <w:rPr>
          <w:rFonts w:ascii="Garamond" w:hAnsi="Garamond"/>
        </w:rPr>
        <w:t xml:space="preserve"> depuis 2019) et de M2 (</w:t>
      </w:r>
      <w:r w:rsidRPr="00C51ED9">
        <w:rPr>
          <w:rFonts w:ascii="Garamond" w:hAnsi="Garamond" w:cs="Arial"/>
        </w:rPr>
        <w:t>Master</w:t>
      </w:r>
      <w:r>
        <w:rPr>
          <w:rFonts w:ascii="Garamond" w:hAnsi="Garamond" w:cs="Arial"/>
        </w:rPr>
        <w:t xml:space="preserve"> E</w:t>
      </w:r>
      <w:r w:rsidRPr="00C51ED9">
        <w:rPr>
          <w:rFonts w:ascii="Garamond" w:hAnsi="Garamond" w:cs="Arial"/>
        </w:rPr>
        <w:t>conomie, Université Paris 1</w:t>
      </w:r>
      <w:r>
        <w:rPr>
          <w:rFonts w:ascii="Garamond" w:hAnsi="Garamond" w:cs="Arial"/>
        </w:rPr>
        <w:t xml:space="preserve"> ; </w:t>
      </w:r>
      <w:r w:rsidRPr="00C51ED9">
        <w:rPr>
          <w:rFonts w:ascii="Garamond" w:hAnsi="Garamond" w:cs="Arial"/>
        </w:rPr>
        <w:t xml:space="preserve">Master </w:t>
      </w:r>
      <w:r>
        <w:rPr>
          <w:rFonts w:ascii="Garamond" w:hAnsi="Garamond" w:cs="Arial"/>
        </w:rPr>
        <w:t>T</w:t>
      </w:r>
      <w:r w:rsidRPr="00C51ED9">
        <w:rPr>
          <w:rFonts w:ascii="Garamond" w:hAnsi="Garamond" w:cs="Arial"/>
        </w:rPr>
        <w:t>ransport, Université Versailles-Saint Quentin</w:t>
      </w:r>
      <w:r>
        <w:rPr>
          <w:rFonts w:ascii="Garamond" w:hAnsi="Garamond" w:cs="Arial"/>
        </w:rPr>
        <w:t xml:space="preserve"> ; </w:t>
      </w:r>
      <w:r w:rsidRPr="00BD2463">
        <w:rPr>
          <w:rFonts w:ascii="Garamond" w:hAnsi="Garamond" w:cs="Arial"/>
        </w:rPr>
        <w:t>Master 2 Sociologie et anthropologie des enjeux urbains, Lille1</w:t>
      </w:r>
      <w:r>
        <w:rPr>
          <w:rFonts w:ascii="Garamond" w:hAnsi="Garamond" w:cs="Arial"/>
        </w:rPr>
        <w:t>…)</w:t>
      </w:r>
    </w:p>
    <w:p w:rsidR="000C6AB8" w:rsidRDefault="000C6AB8" w:rsidP="000C6AB8">
      <w:pPr>
        <w:pStyle w:val="Default"/>
        <w:jc w:val="both"/>
        <w:rPr>
          <w:rFonts w:ascii="Garamond" w:hAnsi="Garamond"/>
        </w:rPr>
      </w:pPr>
    </w:p>
    <w:p w:rsidR="000C6AB8" w:rsidRPr="00DD13EE" w:rsidRDefault="000C6AB8" w:rsidP="000C6AB8">
      <w:pPr>
        <w:pStyle w:val="Default"/>
        <w:numPr>
          <w:ilvl w:val="0"/>
          <w:numId w:val="9"/>
        </w:numPr>
        <w:jc w:val="both"/>
        <w:rPr>
          <w:rFonts w:ascii="Garamond" w:hAnsi="Garamond" w:cs="Arial"/>
        </w:rPr>
      </w:pPr>
      <w:r w:rsidRPr="00DD13EE">
        <w:rPr>
          <w:rStyle w:val="markedcontent"/>
          <w:rFonts w:ascii="Garamond" w:hAnsi="Garamond" w:cs="Arial"/>
          <w:b/>
        </w:rPr>
        <w:t xml:space="preserve">Encadrement d’étudiants en M1 ou M2 en stage au sein du laboratoire </w:t>
      </w:r>
      <w:proofErr w:type="spellStart"/>
      <w:r w:rsidRPr="00DD13EE">
        <w:rPr>
          <w:rStyle w:val="markedcontent"/>
          <w:rFonts w:ascii="Garamond" w:hAnsi="Garamond" w:cs="Arial"/>
          <w:b/>
        </w:rPr>
        <w:t>Splott</w:t>
      </w:r>
      <w:proofErr w:type="spellEnd"/>
      <w:r w:rsidRPr="00DD13EE">
        <w:rPr>
          <w:rStyle w:val="markedcontent"/>
          <w:rFonts w:ascii="Garamond" w:hAnsi="Garamond" w:cs="Arial"/>
        </w:rPr>
        <w:t xml:space="preserve"> : Stages de 3 à 6 mois (stage de 6 mois en cours </w:t>
      </w:r>
      <w:r w:rsidRPr="00BD2463">
        <w:t>Master2 en Mobilité</w:t>
      </w:r>
      <w:r>
        <w:t xml:space="preserve"> </w:t>
      </w:r>
      <w:r w:rsidRPr="00BD2463">
        <w:t>Durable, Transition et société</w:t>
      </w:r>
      <w:r>
        <w:t xml:space="preserve">, </w:t>
      </w:r>
      <w:r w:rsidRPr="00BD2463">
        <w:t>Université Paris Saclay</w:t>
      </w:r>
      <w:r>
        <w:t> ;</w:t>
      </w:r>
      <w:r w:rsidRPr="00DD13EE">
        <w:rPr>
          <w:rStyle w:val="markedcontent"/>
          <w:rFonts w:ascii="Garamond" w:hAnsi="Garamond"/>
        </w:rPr>
        <w:t xml:space="preserve"> </w:t>
      </w:r>
      <w:r w:rsidRPr="00DD13EE">
        <w:rPr>
          <w:rStyle w:val="markedcontent"/>
          <w:rFonts w:ascii="Garamond" w:hAnsi="Garamond" w:cs="Arial"/>
        </w:rPr>
        <w:t xml:space="preserve">stage de 6 mois </w:t>
      </w:r>
      <w:r w:rsidRPr="00DD13EE">
        <w:rPr>
          <w:rFonts w:ascii="Garamond" w:hAnsi="Garamond"/>
        </w:rPr>
        <w:t>Master 1 en Economie, Université de Tours en 2021 ;  Stage de 6 mois, M2 Sociologie Quantitative et Démographie, Université Paris-Saclay, 2019 ; stage 6 mois M 1 Transports et mobilité, Université Montpellier, 2018 ;  4 mois M1 Urbanisme Durable et Aménagement, Université de Reims ;</w:t>
      </w:r>
      <w:r w:rsidRPr="00DD13EE">
        <w:rPr>
          <w:rFonts w:ascii="Garamond" w:hAnsi="Garamond" w:cs="Arial"/>
        </w:rPr>
        <w:t xml:space="preserve"> 4 mois M2 Magistère Aménagement, Université Paris1,  stage de 6 mois M2 Sociologie et anthropologie des enjeux urbains, 2017 ; stage de 4 mois, M1 Transport, Logistique, Territoire et Environnement, Paris 4 Sorbonne, 2017 ; </w:t>
      </w:r>
      <w:r w:rsidRPr="00DD13EE">
        <w:rPr>
          <w:rFonts w:ascii="Garamond" w:hAnsi="Garamond"/>
        </w:rPr>
        <w:t>stage de 4 mois</w:t>
      </w:r>
      <w:r w:rsidRPr="00DD13EE">
        <w:rPr>
          <w:rFonts w:ascii="Garamond" w:hAnsi="Garamond" w:cs="Arial"/>
        </w:rPr>
        <w:t xml:space="preserve"> M1 Urbanisme et Aménagement, Université de Paris Ouest Nanterre La Défense, 2015, stage de 3 mois, M 1 Aménagement, Paris 12, </w:t>
      </w:r>
      <w:r>
        <w:rPr>
          <w:rFonts w:ascii="Garamond" w:hAnsi="Garamond" w:cs="Arial"/>
        </w:rPr>
        <w:t>stage de 6 mois,</w:t>
      </w:r>
      <w:r w:rsidRPr="00DD13EE">
        <w:rPr>
          <w:rFonts w:ascii="Garamond" w:hAnsi="Garamond" w:cs="Arial"/>
        </w:rPr>
        <w:t xml:space="preserve"> </w:t>
      </w:r>
      <w:r>
        <w:rPr>
          <w:rFonts w:ascii="Garamond" w:hAnsi="Garamond" w:cs="Arial"/>
        </w:rPr>
        <w:t>M</w:t>
      </w:r>
      <w:r w:rsidRPr="00DD13EE">
        <w:rPr>
          <w:rFonts w:ascii="Garamond" w:hAnsi="Garamond" w:cs="Arial"/>
        </w:rPr>
        <w:t>2 transport, Université Versailles-Saint Quentin</w:t>
      </w:r>
      <w:r>
        <w:rPr>
          <w:rFonts w:ascii="Garamond" w:hAnsi="Garamond" w:cs="Arial"/>
        </w:rPr>
        <w:t>.</w:t>
      </w:r>
    </w:p>
    <w:p w:rsidR="000C6AB8" w:rsidRPr="00C51ED9" w:rsidRDefault="000C6AB8" w:rsidP="000C6AB8">
      <w:pPr>
        <w:pStyle w:val="Default"/>
        <w:rPr>
          <w:rFonts w:ascii="Garamond" w:hAnsi="Garamond" w:cs="Arial"/>
          <w:lang w:eastAsia="x-none"/>
        </w:rPr>
      </w:pPr>
    </w:p>
    <w:p w:rsidR="000C6AB8" w:rsidRDefault="000C6AB8" w:rsidP="000C6AB8">
      <w:pPr>
        <w:tabs>
          <w:tab w:val="left" w:pos="2574"/>
        </w:tabs>
        <w:jc w:val="both"/>
        <w:rPr>
          <w:rFonts w:ascii="Garamond" w:hAnsi="Garamond"/>
          <w:color w:val="2F5496"/>
        </w:rPr>
      </w:pPr>
    </w:p>
    <w:p w:rsidR="000C6AB8" w:rsidRPr="00A75C79" w:rsidRDefault="000C6AB8" w:rsidP="000C6AB8">
      <w:pPr>
        <w:pStyle w:val="Titre3"/>
        <w:rPr>
          <w:rFonts w:ascii="Garamond" w:hAnsi="Garamond"/>
          <w:b/>
        </w:rPr>
      </w:pPr>
      <w:bookmarkStart w:id="5" w:name="_Toc105861907"/>
      <w:r w:rsidRPr="00A75C79">
        <w:rPr>
          <w:rFonts w:ascii="Garamond" w:hAnsi="Garamond"/>
          <w:b/>
        </w:rPr>
        <w:t>RECHERCHE</w:t>
      </w:r>
      <w:bookmarkEnd w:id="5"/>
    </w:p>
    <w:p w:rsidR="000C6AB8" w:rsidRPr="00C51ED9" w:rsidRDefault="000C6AB8" w:rsidP="000C6AB8">
      <w:pPr>
        <w:tabs>
          <w:tab w:val="left" w:pos="2574"/>
        </w:tabs>
        <w:jc w:val="both"/>
        <w:rPr>
          <w:rFonts w:ascii="Garamond" w:hAnsi="Garamond"/>
          <w:b/>
          <w:bCs/>
          <w:i/>
          <w:iCs/>
          <w:color w:val="000000"/>
          <w:sz w:val="28"/>
          <w:szCs w:val="28"/>
        </w:rPr>
      </w:pPr>
    </w:p>
    <w:p w:rsidR="000C6AB8" w:rsidRDefault="000C6AB8" w:rsidP="000C6AB8">
      <w:pPr>
        <w:tabs>
          <w:tab w:val="left" w:pos="2574"/>
        </w:tabs>
        <w:jc w:val="both"/>
        <w:rPr>
          <w:b/>
          <w:bCs/>
          <w:i/>
          <w:iCs/>
          <w:color w:val="000000"/>
        </w:rPr>
      </w:pPr>
      <w:r>
        <w:rPr>
          <w:noProof/>
          <w:lang w:eastAsia="fr-FR"/>
        </w:rPr>
        <mc:AlternateContent>
          <mc:Choice Requires="wps">
            <w:drawing>
              <wp:anchor distT="4294967295" distB="4294967295" distL="114300" distR="114300" simplePos="0" relativeHeight="251666432" behindDoc="0" locked="0" layoutInCell="1" allowOverlap="1">
                <wp:simplePos x="0" y="0"/>
                <wp:positionH relativeFrom="margin">
                  <wp:posOffset>0</wp:posOffset>
                </wp:positionH>
                <wp:positionV relativeFrom="paragraph">
                  <wp:posOffset>175259</wp:posOffset>
                </wp:positionV>
                <wp:extent cx="6096000" cy="0"/>
                <wp:effectExtent l="0" t="0" r="0" b="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02A537" id="Connecteur droit 8"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3.8pt" to="48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" strokecolor="windowText" strokeweight=".5pt">
                <v:stroke joinstyle="miter"/>
                <o:lock v:ext="edit" shapetype="f"/>
                <w10:wrap anchorx="margin"/>
              </v:line>
            </w:pict>
          </mc:Fallback>
        </mc:AlternateContent>
      </w:r>
      <w:r w:rsidRPr="00C860F1">
        <w:rPr>
          <w:b/>
          <w:bCs/>
          <w:i/>
          <w:iCs/>
          <w:color w:val="000000"/>
        </w:rPr>
        <w:t>Présentation analytique de l’activité de recherche</w:t>
      </w:r>
    </w:p>
    <w:p w:rsidR="000C6AB8" w:rsidRPr="00C860F1" w:rsidRDefault="000C6AB8" w:rsidP="000C6AB8">
      <w:pPr>
        <w:tabs>
          <w:tab w:val="left" w:pos="2574"/>
        </w:tabs>
        <w:jc w:val="both"/>
        <w:rPr>
          <w:b/>
          <w:bCs/>
          <w:i/>
          <w:iCs/>
          <w:color w:val="000000"/>
        </w:rPr>
      </w:pPr>
    </w:p>
    <w:p w:rsidR="000C6AB8" w:rsidRPr="00657D33" w:rsidRDefault="000C6AB8" w:rsidP="000C6AB8">
      <w:pPr>
        <w:jc w:val="both"/>
        <w:rPr>
          <w:rFonts w:ascii="Garamond" w:hAnsi="Garamond"/>
        </w:rPr>
      </w:pPr>
      <w:r w:rsidRPr="00657D33">
        <w:rPr>
          <w:rFonts w:ascii="Garamond" w:hAnsi="Garamond"/>
        </w:rPr>
        <w:t xml:space="preserve">Mes travaux de recherche ont été développés dans une approche en termes de « sociologie économique ». Centrés sur des objets </w:t>
      </w:r>
      <w:r w:rsidRPr="00657D33">
        <w:rPr>
          <w:rFonts w:ascii="Garamond" w:hAnsi="Garamond"/>
          <w:i/>
        </w:rPr>
        <w:t>a priori</w:t>
      </w:r>
      <w:r w:rsidRPr="00657D33">
        <w:rPr>
          <w:rFonts w:ascii="Garamond" w:hAnsi="Garamond"/>
        </w:rPr>
        <w:t xml:space="preserve"> strictement économiques comme les prix, la sous-traitance, la taxation, ils procèdent d’une démarche majoritairement empirique et qui tient compte des contraintes géographiques des territoires analysés. Ils mettent en avant les rapports de pouvoir et de dépendance dans les relations entre les entreprises, en particulier les relations de sous-traitance. Mes recherches peuvent être regroupées en quatre axes. </w:t>
      </w:r>
    </w:p>
    <w:p w:rsidR="000C6AB8" w:rsidRPr="00657D33" w:rsidRDefault="000C6AB8" w:rsidP="000C6AB8">
      <w:pPr>
        <w:jc w:val="both"/>
        <w:rPr>
          <w:rFonts w:ascii="Garamond" w:hAnsi="Garamond"/>
        </w:rPr>
      </w:pPr>
    </w:p>
    <w:p w:rsidR="000C6AB8" w:rsidRPr="00657D33" w:rsidRDefault="000C6AB8" w:rsidP="000C6AB8">
      <w:pPr>
        <w:jc w:val="both"/>
        <w:rPr>
          <w:rFonts w:ascii="Garamond" w:hAnsi="Garamond"/>
        </w:rPr>
      </w:pPr>
      <w:r w:rsidRPr="00657D33">
        <w:rPr>
          <w:rFonts w:ascii="Garamond" w:hAnsi="Garamond"/>
        </w:rPr>
        <w:t>Le premier axe s’intéresse aux prix, et à l’incidence sur les prix de l’instauration de taxes, dans les transports. Dans la continuité de ma thèse sur l’analyse des marchés de Harrison White (</w:t>
      </w:r>
      <w:proofErr w:type="spellStart"/>
      <w:r w:rsidRPr="00657D33">
        <w:rPr>
          <w:rFonts w:ascii="Garamond" w:hAnsi="Garamond"/>
        </w:rPr>
        <w:t>Rème</w:t>
      </w:r>
      <w:proofErr w:type="spellEnd"/>
      <w:r w:rsidRPr="00657D33">
        <w:rPr>
          <w:rFonts w:ascii="Garamond" w:hAnsi="Garamond"/>
        </w:rPr>
        <w:t xml:space="preserve">, 2005 ; </w:t>
      </w:r>
      <w:proofErr w:type="spellStart"/>
      <w:r w:rsidRPr="00657D33">
        <w:rPr>
          <w:rFonts w:ascii="Garamond" w:hAnsi="Garamond"/>
        </w:rPr>
        <w:t>Guerrien</w:t>
      </w:r>
      <w:proofErr w:type="spellEnd"/>
      <w:r w:rsidRPr="00657D33">
        <w:rPr>
          <w:rFonts w:ascii="Garamond" w:hAnsi="Garamond"/>
        </w:rPr>
        <w:t xml:space="preserve">, </w:t>
      </w:r>
      <w:proofErr w:type="spellStart"/>
      <w:r w:rsidRPr="00657D33">
        <w:rPr>
          <w:rFonts w:ascii="Garamond" w:hAnsi="Garamond"/>
        </w:rPr>
        <w:t>Rème</w:t>
      </w:r>
      <w:proofErr w:type="spellEnd"/>
      <w:r w:rsidRPr="00657D33">
        <w:rPr>
          <w:rFonts w:ascii="Garamond" w:hAnsi="Garamond"/>
        </w:rPr>
        <w:t xml:space="preserve">, 2006, </w:t>
      </w:r>
      <w:proofErr w:type="spellStart"/>
      <w:r w:rsidRPr="00657D33">
        <w:rPr>
          <w:rFonts w:ascii="Garamond" w:hAnsi="Garamond"/>
        </w:rPr>
        <w:t>Rème</w:t>
      </w:r>
      <w:proofErr w:type="spellEnd"/>
      <w:r w:rsidRPr="00657D33">
        <w:rPr>
          <w:rFonts w:ascii="Garamond" w:hAnsi="Garamond"/>
        </w:rPr>
        <w:t xml:space="preserve">, 2007 ; </w:t>
      </w:r>
      <w:proofErr w:type="spellStart"/>
      <w:r w:rsidRPr="00657D33">
        <w:rPr>
          <w:rFonts w:ascii="Garamond" w:hAnsi="Garamond"/>
        </w:rPr>
        <w:t>Rème</w:t>
      </w:r>
      <w:proofErr w:type="spellEnd"/>
      <w:r w:rsidRPr="00657D33">
        <w:rPr>
          <w:rFonts w:ascii="Garamond" w:hAnsi="Garamond"/>
        </w:rPr>
        <w:t xml:space="preserve">, 2008), je suis entrée au sein de l’unité de recherche </w:t>
      </w:r>
      <w:proofErr w:type="spellStart"/>
      <w:r w:rsidRPr="00657D33">
        <w:rPr>
          <w:rFonts w:ascii="Garamond" w:hAnsi="Garamond"/>
        </w:rPr>
        <w:t>Splott</w:t>
      </w:r>
      <w:proofErr w:type="spellEnd"/>
      <w:r w:rsidRPr="00657D33">
        <w:rPr>
          <w:rFonts w:ascii="Garamond" w:hAnsi="Garamond"/>
        </w:rPr>
        <w:t xml:space="preserve"> avec un premier projet sur la formation des prix par les transporteurs (</w:t>
      </w:r>
      <w:proofErr w:type="spellStart"/>
      <w:r w:rsidRPr="00657D33">
        <w:rPr>
          <w:rFonts w:ascii="Garamond" w:hAnsi="Garamond"/>
        </w:rPr>
        <w:t>Rème-Harnay</w:t>
      </w:r>
      <w:proofErr w:type="spellEnd"/>
      <w:r w:rsidRPr="00657D33">
        <w:rPr>
          <w:rFonts w:ascii="Garamond" w:hAnsi="Garamond"/>
        </w:rPr>
        <w:t xml:space="preserve">, 2012, </w:t>
      </w:r>
      <w:r w:rsidRPr="00657D33">
        <w:rPr>
          <w:rFonts w:ascii="Garamond" w:hAnsi="Garamond"/>
          <w:i/>
        </w:rPr>
        <w:t>Rapport DGITM</w:t>
      </w:r>
      <w:r w:rsidRPr="00657D33">
        <w:rPr>
          <w:rFonts w:ascii="Garamond" w:hAnsi="Garamond"/>
        </w:rPr>
        <w:t>). Il s’agissait d’une part, de procéder aux premiers entretiens auprès de cadres commerciaux employés par des grands groupes et d’exploiter la base de données interne au laboratoire, une grande enquête réalisée auprès de chargeurs (les entreprises qui ont besoin d’un service de transport). Une première segmentation des transporteurs a ainsi pu être envisagée. D’autre part, j’ai aussi analysé les freins à l’instauration d’une taxe carbone en 2010 (</w:t>
      </w:r>
      <w:proofErr w:type="spellStart"/>
      <w:r w:rsidRPr="00657D33">
        <w:rPr>
          <w:rFonts w:ascii="Garamond" w:hAnsi="Garamond"/>
        </w:rPr>
        <w:t>Rème-Harnay</w:t>
      </w:r>
      <w:proofErr w:type="spellEnd"/>
      <w:r w:rsidRPr="00657D33">
        <w:rPr>
          <w:rFonts w:ascii="Garamond" w:hAnsi="Garamond"/>
        </w:rPr>
        <w:t xml:space="preserve">, 2012, </w:t>
      </w:r>
      <w:r w:rsidRPr="00657D33">
        <w:rPr>
          <w:rFonts w:ascii="Garamond" w:hAnsi="Garamond"/>
          <w:i/>
        </w:rPr>
        <w:t>Cahiers scientifiques du transport</w:t>
      </w:r>
      <w:r w:rsidRPr="00657D33">
        <w:rPr>
          <w:rFonts w:ascii="Garamond" w:hAnsi="Garamond"/>
        </w:rPr>
        <w:t>) et comparé cette proposition de loi aux taxations carbone dans les autres pays européens (</w:t>
      </w:r>
      <w:proofErr w:type="spellStart"/>
      <w:r w:rsidRPr="00657D33">
        <w:rPr>
          <w:rFonts w:ascii="Garamond" w:hAnsi="Garamond"/>
        </w:rPr>
        <w:t>Rème-Harnay</w:t>
      </w:r>
      <w:proofErr w:type="spellEnd"/>
      <w:r w:rsidRPr="00657D33">
        <w:rPr>
          <w:rFonts w:ascii="Garamond" w:hAnsi="Garamond"/>
        </w:rPr>
        <w:t xml:space="preserve">, 2012, </w:t>
      </w:r>
      <w:r w:rsidRPr="00657D33">
        <w:rPr>
          <w:rFonts w:ascii="Garamond" w:hAnsi="Garamond"/>
          <w:i/>
        </w:rPr>
        <w:t>ETRR</w:t>
      </w:r>
      <w:r w:rsidRPr="00657D33">
        <w:rPr>
          <w:rFonts w:ascii="Garamond" w:hAnsi="Garamond"/>
        </w:rPr>
        <w:t xml:space="preserve">). Outre les choix macroéconomiques nationaux en matière de fiscalité, la taxe carbone est envisagée en regard du rôle de la TIPP et de la TGAP. Elle est également envisagée comme un enjeu de rapport de force entre transporteurs et chargeurs, ces derniers souhaitant imposer les conditions d’un report de prix. Ces enquêtes m’ont ainsi conduite à m’interroger plus généralement sur les rapports économiques entre les différents acteurs opérationnels du transport, qui constituent l’objet de l’axe 2. </w:t>
      </w:r>
    </w:p>
    <w:p w:rsidR="000C6AB8" w:rsidRPr="00657D33" w:rsidRDefault="000C6AB8" w:rsidP="000C6AB8">
      <w:pPr>
        <w:jc w:val="both"/>
        <w:rPr>
          <w:rFonts w:ascii="Garamond" w:hAnsi="Garamond"/>
        </w:rPr>
      </w:pPr>
      <w:r w:rsidRPr="00657D33">
        <w:rPr>
          <w:rFonts w:ascii="Garamond" w:hAnsi="Garamond"/>
        </w:rPr>
        <w:t>Le secteur du transport est particulièrement intermédié. Courtiers, transitaires, commissionnaires, affréteurs sont autant d’acteurs qui organisent le transport pour le compte de chargeurs et délèguent son exécution aux transporteurs. En outre le transport, comme bien d’autres secteurs, est structuré autour d’une poignée de grands groupes et d’une multitude de très petites entreprises. La sous-</w:t>
      </w:r>
      <w:r w:rsidRPr="00657D33">
        <w:rPr>
          <w:rFonts w:ascii="Garamond" w:hAnsi="Garamond"/>
        </w:rPr>
        <w:lastRenderedPageBreak/>
        <w:t>traitance occupe donc une place particulière dans le secteur des transports. C’est à travers la notion de dépendance économique que j’analyse ces rapports entre les entreprises (</w:t>
      </w:r>
      <w:proofErr w:type="spellStart"/>
      <w:r w:rsidRPr="00657D33">
        <w:rPr>
          <w:rFonts w:ascii="Garamond" w:hAnsi="Garamond"/>
        </w:rPr>
        <w:t>Rème-Harnay</w:t>
      </w:r>
      <w:proofErr w:type="spellEnd"/>
      <w:r w:rsidRPr="00657D33">
        <w:rPr>
          <w:rFonts w:ascii="Garamond" w:hAnsi="Garamond"/>
        </w:rPr>
        <w:t xml:space="preserve"> et al. 2014). A partir d’une littérature académique pluridisciplinaire, j’ai plus précisément tenté de construire des indicateurs pratiques de mesure de dépendance en les confrontant à une enquête auprès de sous-traitants réalisée durant l’année 2015 en Ile-de-France (</w:t>
      </w:r>
      <w:proofErr w:type="spellStart"/>
      <w:r w:rsidRPr="00657D33">
        <w:rPr>
          <w:rFonts w:ascii="Garamond" w:hAnsi="Garamond"/>
        </w:rPr>
        <w:t>Rème-Harnay</w:t>
      </w:r>
      <w:proofErr w:type="spellEnd"/>
      <w:r w:rsidRPr="00657D33">
        <w:rPr>
          <w:rFonts w:ascii="Garamond" w:hAnsi="Garamond"/>
        </w:rPr>
        <w:t xml:space="preserve">, 2018, </w:t>
      </w:r>
      <w:r w:rsidRPr="00657D33">
        <w:rPr>
          <w:rFonts w:ascii="Garamond" w:hAnsi="Garamond"/>
          <w:i/>
        </w:rPr>
        <w:t>Revue de l’Ires</w:t>
      </w:r>
      <w:r w:rsidRPr="00657D33">
        <w:rPr>
          <w:rFonts w:ascii="Garamond" w:hAnsi="Garamond"/>
        </w:rPr>
        <w:t>). Grâce à ceux-ci il est possible d’évaluer la dépendance économique des chauffeurs-livreurs vis-à-vis de groupes de messagerie comme la poste, DHL, Fedex et d’analyser les conséquences de cette dépendance sur les conditions d’emploi et de travail des livreurs (</w:t>
      </w:r>
      <w:proofErr w:type="spellStart"/>
      <w:r w:rsidRPr="00657D33">
        <w:rPr>
          <w:rFonts w:ascii="Garamond" w:hAnsi="Garamond"/>
        </w:rPr>
        <w:t>Rème-Harnay</w:t>
      </w:r>
      <w:proofErr w:type="spellEnd"/>
      <w:r w:rsidRPr="00657D33">
        <w:rPr>
          <w:rFonts w:ascii="Garamond" w:hAnsi="Garamond"/>
        </w:rPr>
        <w:t xml:space="preserve">, 2021, </w:t>
      </w:r>
      <w:r w:rsidRPr="00657D33">
        <w:rPr>
          <w:rFonts w:ascii="Garamond" w:hAnsi="Garamond"/>
          <w:i/>
        </w:rPr>
        <w:t>Rapport DGITM</w:t>
      </w:r>
      <w:r w:rsidRPr="00657D33">
        <w:rPr>
          <w:rFonts w:ascii="Garamond" w:hAnsi="Garamond"/>
        </w:rPr>
        <w:t xml:space="preserve">, </w:t>
      </w:r>
      <w:proofErr w:type="spellStart"/>
      <w:r w:rsidRPr="00657D33">
        <w:rPr>
          <w:rFonts w:ascii="Garamond" w:hAnsi="Garamond"/>
        </w:rPr>
        <w:t>Rème-Harnay</w:t>
      </w:r>
      <w:proofErr w:type="spellEnd"/>
      <w:r w:rsidRPr="00657D33">
        <w:rPr>
          <w:rFonts w:ascii="Garamond" w:hAnsi="Garamond"/>
        </w:rPr>
        <w:t xml:space="preserve">, 2021, </w:t>
      </w:r>
      <w:r w:rsidRPr="00657D33">
        <w:rPr>
          <w:rFonts w:ascii="Garamond" w:hAnsi="Garamond"/>
          <w:i/>
        </w:rPr>
        <w:t xml:space="preserve">Work, </w:t>
      </w:r>
      <w:proofErr w:type="spellStart"/>
      <w:r w:rsidRPr="00657D33">
        <w:rPr>
          <w:rFonts w:ascii="Garamond" w:hAnsi="Garamond"/>
          <w:i/>
        </w:rPr>
        <w:t>Employment</w:t>
      </w:r>
      <w:proofErr w:type="spellEnd"/>
      <w:r w:rsidRPr="00657D33">
        <w:rPr>
          <w:rFonts w:ascii="Garamond" w:hAnsi="Garamond"/>
          <w:i/>
        </w:rPr>
        <w:t xml:space="preserve"> society</w:t>
      </w:r>
      <w:r w:rsidRPr="00657D33">
        <w:rPr>
          <w:rFonts w:ascii="Garamond" w:hAnsi="Garamond"/>
        </w:rPr>
        <w:t>). Un focus est réalisé sur la sous-traitance mise en place par Amazon qui témoigne d’un perfectionnement de la mise à distance des risques et responsabilités (</w:t>
      </w:r>
      <w:proofErr w:type="spellStart"/>
      <w:r w:rsidRPr="00657D33">
        <w:rPr>
          <w:rFonts w:ascii="Garamond" w:hAnsi="Garamond"/>
        </w:rPr>
        <w:t>Rème-Harnay</w:t>
      </w:r>
      <w:proofErr w:type="spellEnd"/>
      <w:r w:rsidRPr="00657D33">
        <w:rPr>
          <w:rFonts w:ascii="Garamond" w:hAnsi="Garamond"/>
        </w:rPr>
        <w:t xml:space="preserve">, 2020, </w:t>
      </w:r>
      <w:r w:rsidRPr="00657D33">
        <w:rPr>
          <w:rFonts w:ascii="Garamond" w:hAnsi="Garamond"/>
          <w:i/>
        </w:rPr>
        <w:t>Revue transports et infrastructures</w:t>
      </w:r>
      <w:r w:rsidRPr="00657D33">
        <w:rPr>
          <w:rFonts w:ascii="Garamond" w:hAnsi="Garamond"/>
        </w:rPr>
        <w:t>) via l’introduction de niveaux intermédiaires allongeant la cascade de sous-traitance (</w:t>
      </w:r>
      <w:proofErr w:type="spellStart"/>
      <w:r w:rsidRPr="00657D33">
        <w:rPr>
          <w:rFonts w:ascii="Garamond" w:hAnsi="Garamond"/>
        </w:rPr>
        <w:t>Rème-Harnay</w:t>
      </w:r>
      <w:proofErr w:type="spellEnd"/>
      <w:r w:rsidRPr="00657D33">
        <w:rPr>
          <w:rFonts w:ascii="Garamond" w:hAnsi="Garamond"/>
        </w:rPr>
        <w:t xml:space="preserve">, 2019, </w:t>
      </w:r>
      <w:r w:rsidRPr="00657D33">
        <w:rPr>
          <w:rFonts w:ascii="Garamond" w:hAnsi="Garamond"/>
          <w:i/>
        </w:rPr>
        <w:t>Revue transports et infrastructures</w:t>
      </w:r>
      <w:r w:rsidRPr="00657D33">
        <w:rPr>
          <w:rFonts w:ascii="Garamond" w:hAnsi="Garamond"/>
        </w:rPr>
        <w:t>). Je confronte également les critères aujourd’hui retenus par le droit français pour analyser la dépendance et montre que ceux-ci sont mal adaptés aux relations de sous-traitance et ne permettent pas d’identifier de situations d’abus de dépendance économique qui pourraient pourtant constituer un recours pour les sous-traitants (</w:t>
      </w:r>
      <w:proofErr w:type="spellStart"/>
      <w:r w:rsidRPr="00657D33">
        <w:rPr>
          <w:rFonts w:ascii="Garamond" w:hAnsi="Garamond"/>
        </w:rPr>
        <w:t>Rème-Harnay</w:t>
      </w:r>
      <w:proofErr w:type="spellEnd"/>
      <w:r w:rsidRPr="00657D33">
        <w:rPr>
          <w:rFonts w:ascii="Garamond" w:hAnsi="Garamond"/>
        </w:rPr>
        <w:t xml:space="preserve">, 2020, </w:t>
      </w:r>
      <w:r w:rsidRPr="00657D33">
        <w:rPr>
          <w:rFonts w:ascii="Garamond" w:hAnsi="Garamond"/>
          <w:i/>
        </w:rPr>
        <w:t>Droit et société</w:t>
      </w:r>
      <w:r w:rsidRPr="00657D33">
        <w:rPr>
          <w:rFonts w:ascii="Garamond" w:hAnsi="Garamond"/>
        </w:rPr>
        <w:t>). D’une manière plus générale, ces travaux font apparaître les paradoxes des politiques publiques en matière de transport, témoignant à la fois d’une volonté de limiter le nombre de sous-traitants tout en restreignant les recours que ces derniers pourraient formuler auprès de leurs donneurs d’ordres, favorisant les bonus pour l’achat de véhicules électriques et limitant l’accompagnement fiscal des entreprises (</w:t>
      </w:r>
      <w:proofErr w:type="spellStart"/>
      <w:r w:rsidRPr="00657D33">
        <w:rPr>
          <w:rFonts w:ascii="Garamond" w:hAnsi="Garamond"/>
        </w:rPr>
        <w:t>Rème-Harnay</w:t>
      </w:r>
      <w:proofErr w:type="spellEnd"/>
      <w:r w:rsidRPr="00657D33">
        <w:rPr>
          <w:rFonts w:ascii="Garamond" w:hAnsi="Garamond"/>
        </w:rPr>
        <w:t>, 2021, EVAP).</w:t>
      </w:r>
    </w:p>
    <w:p w:rsidR="000C6AB8" w:rsidRPr="00657D33" w:rsidRDefault="000C6AB8" w:rsidP="000C6AB8">
      <w:pPr>
        <w:jc w:val="both"/>
        <w:rPr>
          <w:rFonts w:ascii="Garamond" w:hAnsi="Garamond"/>
        </w:rPr>
      </w:pPr>
    </w:p>
    <w:p w:rsidR="000C6AB8" w:rsidRPr="00657D33" w:rsidRDefault="000C6AB8" w:rsidP="000C6AB8">
      <w:pPr>
        <w:jc w:val="both"/>
        <w:rPr>
          <w:rFonts w:ascii="Garamond" w:hAnsi="Garamond"/>
        </w:rPr>
      </w:pPr>
      <w:r w:rsidRPr="00657D33">
        <w:rPr>
          <w:rFonts w:ascii="Garamond" w:hAnsi="Garamond"/>
        </w:rPr>
        <w:t xml:space="preserve">Dans un troisième axe, je compare cette forme de sous-traitance industrielle qui permet d’éviter la relation d’emploi à la sous-traitance massive auprès de </w:t>
      </w:r>
      <w:proofErr w:type="spellStart"/>
      <w:r w:rsidRPr="00657D33">
        <w:rPr>
          <w:rFonts w:ascii="Garamond" w:hAnsi="Garamond"/>
        </w:rPr>
        <w:t>microentrepreneurs</w:t>
      </w:r>
      <w:proofErr w:type="spellEnd"/>
      <w:r w:rsidRPr="00657D33">
        <w:rPr>
          <w:rFonts w:ascii="Garamond" w:hAnsi="Garamond"/>
        </w:rPr>
        <w:t xml:space="preserve"> par les plateformes numériques de livraison de repas comme Deliveroo et </w:t>
      </w:r>
      <w:proofErr w:type="spellStart"/>
      <w:r w:rsidRPr="00657D33">
        <w:rPr>
          <w:rFonts w:ascii="Garamond" w:hAnsi="Garamond"/>
        </w:rPr>
        <w:t>Ubereats</w:t>
      </w:r>
      <w:proofErr w:type="spellEnd"/>
      <w:r w:rsidRPr="00657D33">
        <w:rPr>
          <w:rFonts w:ascii="Garamond" w:hAnsi="Garamond"/>
        </w:rPr>
        <w:t>. Je m’interroge en particulier sur l’existence d’un « capitalisme de plateforme » radicalement nouveau introduit par ces nouvelles entreprises (</w:t>
      </w:r>
      <w:proofErr w:type="spellStart"/>
      <w:r w:rsidRPr="00657D33">
        <w:rPr>
          <w:rFonts w:ascii="Garamond" w:hAnsi="Garamond"/>
        </w:rPr>
        <w:t>Rème-Harnay</w:t>
      </w:r>
      <w:proofErr w:type="spellEnd"/>
      <w:r w:rsidRPr="00657D33">
        <w:rPr>
          <w:rFonts w:ascii="Garamond" w:hAnsi="Garamond"/>
        </w:rPr>
        <w:t>, 2020, RFSE). Il s’agit à la fois de tenter de le caractériser en mettant l’accent sur le rôle joué par les algorithmes pour éliminer toutes les rigidités liées aux formes de sous-traitance traditionnelle (préavis pour rupture de contrat, gestion des RH, technique de contrôle) tout en nuançant sa nouveauté (</w:t>
      </w:r>
      <w:proofErr w:type="spellStart"/>
      <w:r w:rsidRPr="00657D33">
        <w:rPr>
          <w:rFonts w:ascii="Garamond" w:hAnsi="Garamond"/>
        </w:rPr>
        <w:t>Rème-Harnay</w:t>
      </w:r>
      <w:proofErr w:type="spellEnd"/>
      <w:r w:rsidRPr="00657D33">
        <w:rPr>
          <w:rFonts w:ascii="Garamond" w:hAnsi="Garamond"/>
        </w:rPr>
        <w:t xml:space="preserve">, 2022, communication pour </w:t>
      </w:r>
      <w:r w:rsidRPr="00657D33">
        <w:rPr>
          <w:rFonts w:ascii="Garamond" w:hAnsi="Garamond"/>
          <w:i/>
        </w:rPr>
        <w:t>JE « Capitalisme de Plateforme »)</w:t>
      </w:r>
      <w:r w:rsidRPr="00657D33">
        <w:rPr>
          <w:rFonts w:ascii="Garamond" w:hAnsi="Garamond"/>
        </w:rPr>
        <w:t>. J’essaie de montrer qu’il s’agit davantage d’un perfectionnement de la sous-traitance que d’une innovation radicale. Si l’on s’intéresse aux propositions pour lutter contre la précarité de ces coursiers, la requalification du contrat commercial en CDI ne peut ainsi être envisagée comme solution unique</w:t>
      </w:r>
      <w:r w:rsidRPr="00657D33">
        <w:rPr>
          <w:rFonts w:ascii="Garamond" w:hAnsi="Garamond"/>
          <w:i/>
        </w:rPr>
        <w:t>.</w:t>
      </w:r>
      <w:r w:rsidRPr="00657D33">
        <w:rPr>
          <w:rFonts w:ascii="Garamond" w:hAnsi="Garamond"/>
        </w:rPr>
        <w:t xml:space="preserve"> En effet, certaines plateformes recrutent en CDI, mais elles contournent le droit du travail en renouvelant la période d’essai puis en licenciant avant la fin de cette dernière. Elles imposent également des revenus faibles fixés au salaire minium sans possibilité d’évolution et des conditions de travail difficiles. C’est pourquoi nous posons la question de la protection des travailleurs, notamment contre la dépendance économique, de manière plus large en suivant le groupe de recherche GR PACT qui propose de modifier le code du travail en introduisant la notion de dépendance à côté de la subordination, ou en tenant compte des critères de dépendance économique que je proposais dans le 2</w:t>
      </w:r>
      <w:r w:rsidRPr="00657D33">
        <w:rPr>
          <w:rFonts w:ascii="Garamond" w:hAnsi="Garamond"/>
          <w:vertAlign w:val="superscript"/>
        </w:rPr>
        <w:t>ème</w:t>
      </w:r>
      <w:r w:rsidRPr="00657D33">
        <w:rPr>
          <w:rFonts w:ascii="Garamond" w:hAnsi="Garamond"/>
        </w:rPr>
        <w:t xml:space="preserve"> axe pour reconstruire la notion d’abus de dépendance économique.</w:t>
      </w:r>
    </w:p>
    <w:p w:rsidR="000C6AB8" w:rsidRPr="00657D33" w:rsidRDefault="000C6AB8" w:rsidP="000C6AB8">
      <w:pPr>
        <w:jc w:val="both"/>
        <w:rPr>
          <w:rFonts w:ascii="Garamond" w:hAnsi="Garamond"/>
        </w:rPr>
      </w:pPr>
    </w:p>
    <w:p w:rsidR="000C6AB8" w:rsidRPr="00657D33" w:rsidRDefault="000C6AB8" w:rsidP="000C6AB8">
      <w:pPr>
        <w:jc w:val="both"/>
        <w:rPr>
          <w:rFonts w:ascii="Garamond" w:hAnsi="Garamond"/>
        </w:rPr>
      </w:pPr>
      <w:r w:rsidRPr="00657D33">
        <w:rPr>
          <w:rFonts w:ascii="Garamond" w:hAnsi="Garamond"/>
        </w:rPr>
        <w:t>Enfin dans un dernier axe, je croise ces analyses en termes de dépendance économiques des chauffeurs-livreurs avec une perspective plus territoriale. J’examine la variabilité de la dépendance selon le caractère urbain ou interurbain de l’activité de transport (</w:t>
      </w:r>
      <w:proofErr w:type="spellStart"/>
      <w:r w:rsidRPr="00DB42F5">
        <w:rPr>
          <w:rFonts w:ascii="Garamond" w:hAnsi="Garamond"/>
        </w:rPr>
        <w:t>Rème-Harnay</w:t>
      </w:r>
      <w:proofErr w:type="spellEnd"/>
      <w:r w:rsidRPr="00657D33">
        <w:rPr>
          <w:rFonts w:ascii="Garamond" w:hAnsi="Garamond"/>
          <w:i/>
        </w:rPr>
        <w:t xml:space="preserve">, </w:t>
      </w:r>
      <w:r w:rsidRPr="00DB42F5">
        <w:rPr>
          <w:rFonts w:ascii="Garamond" w:hAnsi="Garamond"/>
        </w:rPr>
        <w:t>2022</w:t>
      </w:r>
      <w:r w:rsidRPr="00657D33">
        <w:rPr>
          <w:rFonts w:ascii="Garamond" w:hAnsi="Garamond"/>
          <w:i/>
        </w:rPr>
        <w:t>, RTBM</w:t>
      </w:r>
      <w:r w:rsidRPr="00657D33">
        <w:rPr>
          <w:rFonts w:ascii="Garamond" w:hAnsi="Garamond"/>
        </w:rPr>
        <w:t xml:space="preserve">). Il s’agit de montrer que les livraisons urbaines sont davantage sous-traitées que les autres en raison des spécificités de ces territoires (congestion, manque de stationnement, densité de livraisons) et qu’il peut être plus facile d’échapper à la dépendance dans le transport interurbain (longue distance) en raison de la taille des véhicules et de l’organisation du transport notamment. Ainsi un véhicule lourd permet de varier les activités de transport quand un véhicule léger cantonne plus </w:t>
      </w:r>
      <w:r w:rsidRPr="00657D33">
        <w:rPr>
          <w:rFonts w:ascii="Garamond" w:hAnsi="Garamond"/>
        </w:rPr>
        <w:lastRenderedPageBreak/>
        <w:t>fréquemment à la ville. Une organisation de transport en messagerie favorise des rapports hiérarchiques quand du transport interurbain favorise des relations plus horizontales entre entreprises de même taille. De même, sont comparés les statuts anglais et français des chauffeurs-livreurs de la messagerie (</w:t>
      </w:r>
      <w:proofErr w:type="spellStart"/>
      <w:r w:rsidRPr="00657D33">
        <w:rPr>
          <w:rFonts w:ascii="Garamond" w:hAnsi="Garamond"/>
        </w:rPr>
        <w:t>Rème-Harnay</w:t>
      </w:r>
      <w:proofErr w:type="spellEnd"/>
      <w:r w:rsidRPr="00657D33">
        <w:rPr>
          <w:rFonts w:ascii="Garamond" w:hAnsi="Garamond"/>
        </w:rPr>
        <w:t xml:space="preserve">, 2022, </w:t>
      </w:r>
      <w:r w:rsidRPr="00657D33">
        <w:rPr>
          <w:rFonts w:ascii="Garamond" w:hAnsi="Garamond"/>
          <w:i/>
        </w:rPr>
        <w:t xml:space="preserve">Work, </w:t>
      </w:r>
      <w:proofErr w:type="spellStart"/>
      <w:r w:rsidRPr="00657D33">
        <w:rPr>
          <w:rFonts w:ascii="Garamond" w:hAnsi="Garamond"/>
          <w:i/>
        </w:rPr>
        <w:t>employment</w:t>
      </w:r>
      <w:proofErr w:type="spellEnd"/>
      <w:r w:rsidRPr="00657D33">
        <w:rPr>
          <w:rFonts w:ascii="Garamond" w:hAnsi="Garamond"/>
          <w:i/>
        </w:rPr>
        <w:t xml:space="preserve"> society en cours de révision</w:t>
      </w:r>
      <w:r w:rsidRPr="00657D33">
        <w:rPr>
          <w:rFonts w:ascii="Garamond" w:hAnsi="Garamond"/>
        </w:rPr>
        <w:t>). A priori le régime de protections sociales choisi par la France est plus susceptible de protéger les chauffeurs-livreurs qu’en Angleterre où les chauffeurs-livreurs peuvent être des particuliers et les contrats « </w:t>
      </w:r>
      <w:proofErr w:type="spellStart"/>
      <w:r w:rsidRPr="00657D33">
        <w:rPr>
          <w:rFonts w:ascii="Garamond" w:hAnsi="Garamond"/>
        </w:rPr>
        <w:t>zero-hour</w:t>
      </w:r>
      <w:proofErr w:type="spellEnd"/>
      <w:r w:rsidRPr="00657D33">
        <w:rPr>
          <w:rFonts w:ascii="Garamond" w:hAnsi="Garamond"/>
        </w:rPr>
        <w:t> » sont légion mais mon analyse montre qu’en réalité la sous-traitance s’est tellement développée dans le transport français, les contrats pour Amazon ont tellement dégradé les conditions de travail que le contrat de travail français ne protège plus contre la précarité de l’emploi et du travail.</w:t>
      </w:r>
    </w:p>
    <w:p w:rsidR="000C6AB8" w:rsidRDefault="000C6AB8" w:rsidP="000C6AB8">
      <w:pPr>
        <w:pStyle w:val="Default"/>
        <w:jc w:val="both"/>
        <w:rPr>
          <w:rFonts w:ascii="Garamond" w:hAnsi="Garamond"/>
        </w:rPr>
      </w:pPr>
    </w:p>
    <w:p w:rsidR="000C6AB8" w:rsidRDefault="000C6AB8" w:rsidP="000C6AB8">
      <w:pPr>
        <w:pStyle w:val="Default"/>
        <w:jc w:val="both"/>
        <w:rPr>
          <w:rStyle w:val="markedcontent"/>
          <w:rFonts w:ascii="Garamond" w:hAnsi="Garamond" w:cs="Arial"/>
        </w:rPr>
      </w:pPr>
      <w:r w:rsidRPr="00F66C88">
        <w:rPr>
          <w:rStyle w:val="markedcontent"/>
          <w:rFonts w:ascii="Garamond" w:hAnsi="Garamond" w:cs="Arial"/>
        </w:rPr>
        <w:t xml:space="preserve"> </w:t>
      </w:r>
    </w:p>
    <w:p w:rsidR="000C6AB8" w:rsidRDefault="000C6AB8" w:rsidP="000C6AB8">
      <w:pPr>
        <w:pStyle w:val="Titre1"/>
        <w:numPr>
          <w:ilvl w:val="0"/>
          <w:numId w:val="0"/>
        </w:numPr>
        <w:rPr>
          <w:rFonts w:ascii="Garamond" w:hAnsi="Garamond"/>
          <w:bCs/>
          <w:i/>
          <w:iCs/>
          <w:color w:val="000000"/>
          <w:lang w:eastAsia="fr-FR"/>
        </w:rPr>
      </w:pPr>
      <w:bookmarkStart w:id="6" w:name="_Toc105861908"/>
    </w:p>
    <w:p w:rsidR="000C6AB8" w:rsidRDefault="000C6AB8" w:rsidP="000C6AB8">
      <w:pPr>
        <w:pStyle w:val="Titre1"/>
        <w:numPr>
          <w:ilvl w:val="0"/>
          <w:numId w:val="0"/>
        </w:numPr>
        <w:jc w:val="center"/>
      </w:pPr>
      <w:r w:rsidRPr="00A75C79">
        <w:t>Liste classée des travaux scientifiques</w:t>
      </w:r>
      <w:bookmarkEnd w:id="6"/>
    </w:p>
    <w:p w:rsidR="000C6AB8" w:rsidRPr="00A75C79" w:rsidRDefault="000C6AB8" w:rsidP="000C6AB8"/>
    <w:p w:rsidR="000C6AB8" w:rsidRPr="00DD13EE" w:rsidRDefault="000C6AB8" w:rsidP="000C6AB8">
      <w:pPr>
        <w:pStyle w:val="Textebrut"/>
        <w:tabs>
          <w:tab w:val="right" w:pos="9072"/>
        </w:tabs>
        <w:rPr>
          <w:rFonts w:ascii="Garamond" w:hAnsi="Garamond" w:cs="Arial"/>
          <w:sz w:val="24"/>
          <w:szCs w:val="24"/>
        </w:rPr>
      </w:pPr>
    </w:p>
    <w:p w:rsidR="000C6AB8" w:rsidRDefault="000C6AB8" w:rsidP="000C6AB8">
      <w:pPr>
        <w:pStyle w:val="Textebrut"/>
        <w:rPr>
          <w:rFonts w:ascii="Garamond" w:hAnsi="Garamond" w:cs="Arial"/>
          <w:i/>
          <w:sz w:val="24"/>
          <w:szCs w:val="24"/>
        </w:rPr>
      </w:pPr>
      <w:r w:rsidRPr="00AE7A2F">
        <w:rPr>
          <w:rFonts w:ascii="Garamond" w:hAnsi="Garamond" w:cs="Arial"/>
          <w:i/>
          <w:sz w:val="24"/>
          <w:szCs w:val="24"/>
        </w:rPr>
        <w:t>Articles dans revues à comité de lecture</w:t>
      </w:r>
      <w:r>
        <w:rPr>
          <w:rStyle w:val="Appelnotedebasdep"/>
          <w:rFonts w:ascii="Garamond" w:hAnsi="Garamond" w:cs="Arial"/>
          <w:i/>
          <w:sz w:val="24"/>
          <w:szCs w:val="24"/>
        </w:rPr>
        <w:footnoteReference w:id="2"/>
      </w:r>
    </w:p>
    <w:p w:rsidR="001F62B9" w:rsidRPr="00F5674F" w:rsidRDefault="001F62B9" w:rsidP="001F62B9">
      <w:pPr>
        <w:pStyle w:val="Textebrut"/>
        <w:rPr>
          <w:rFonts w:ascii="Garamond" w:hAnsi="Garamond" w:cs="Arial"/>
          <w:sz w:val="24"/>
          <w:szCs w:val="24"/>
          <w:lang w:val="fr-FR"/>
        </w:rPr>
      </w:pPr>
    </w:p>
    <w:p w:rsidR="00D1159F" w:rsidRPr="00D1159F" w:rsidRDefault="001F62B9" w:rsidP="001F62B9">
      <w:pPr>
        <w:jc w:val="both"/>
        <w:rPr>
          <w:rStyle w:val="object-hover"/>
          <w:lang w:val="en-US"/>
        </w:rPr>
      </w:pPr>
      <w:proofErr w:type="spellStart"/>
      <w:r w:rsidRPr="00AE7A2F">
        <w:rPr>
          <w:rFonts w:ascii="Garamond" w:hAnsi="Garamond"/>
          <w:lang w:val="en-US"/>
        </w:rPr>
        <w:t>Rème-Harnay</w:t>
      </w:r>
      <w:proofErr w:type="spellEnd"/>
      <w:r w:rsidRPr="00AE7A2F">
        <w:rPr>
          <w:rFonts w:ascii="Garamond" w:hAnsi="Garamond"/>
          <w:lang w:val="en-US"/>
        </w:rPr>
        <w:t xml:space="preserve"> P.,</w:t>
      </w:r>
      <w:r>
        <w:rPr>
          <w:rFonts w:ascii="Garamond" w:hAnsi="Garamond"/>
          <w:lang w:val="en-US"/>
        </w:rPr>
        <w:t xml:space="preserve"> 2023, </w:t>
      </w:r>
      <w:r w:rsidRPr="00CB66F0">
        <w:rPr>
          <w:rFonts w:ascii="Garamond" w:hAnsi="Garamond"/>
          <w:lang w:val="en-US"/>
        </w:rPr>
        <w:t xml:space="preserve">« </w:t>
      </w:r>
      <w:r w:rsidRPr="00AE7A2F">
        <w:rPr>
          <w:rFonts w:ascii="Garamond" w:hAnsi="Garamond"/>
          <w:lang w:val="en-GB"/>
        </w:rPr>
        <w:t>Precarity and subcontracting relationships: the case of parcel delivery drivers in France</w:t>
      </w:r>
      <w:r>
        <w:rPr>
          <w:rFonts w:ascii="Garamond" w:hAnsi="Garamond"/>
          <w:lang w:val="en-GB"/>
        </w:rPr>
        <w:t xml:space="preserve"> </w:t>
      </w:r>
      <w:r w:rsidRPr="00CB66F0">
        <w:rPr>
          <w:rFonts w:ascii="Garamond" w:hAnsi="Garamond"/>
          <w:lang w:val="en-US"/>
        </w:rPr>
        <w:t>»</w:t>
      </w:r>
      <w:r w:rsidRPr="00AE7A2F">
        <w:rPr>
          <w:rFonts w:ascii="Garamond" w:hAnsi="Garamond"/>
          <w:lang w:val="en-GB"/>
        </w:rPr>
        <w:t xml:space="preserve">, </w:t>
      </w:r>
      <w:r w:rsidRPr="007A72F9">
        <w:rPr>
          <w:rFonts w:ascii="Garamond" w:hAnsi="Garamond"/>
          <w:i/>
          <w:lang w:val="en-GB"/>
        </w:rPr>
        <w:t xml:space="preserve">Work, Employment, </w:t>
      </w:r>
      <w:r w:rsidRPr="00D1159F">
        <w:rPr>
          <w:rFonts w:ascii="Garamond" w:hAnsi="Garamond"/>
          <w:i/>
          <w:lang w:val="en-GB"/>
        </w:rPr>
        <w:t>Society</w:t>
      </w:r>
      <w:r w:rsidR="00D1159F" w:rsidRPr="00D1159F">
        <w:rPr>
          <w:rFonts w:ascii="Garamond" w:hAnsi="Garamond"/>
          <w:i/>
          <w:lang w:val="en-GB"/>
        </w:rPr>
        <w:t xml:space="preserve"> </w:t>
      </w:r>
      <w:hyperlink r:id="rId9" w:tgtFrame="_blank" w:history="1">
        <w:r w:rsidR="00D1159F" w:rsidRPr="00D1159F">
          <w:rPr>
            <w:rStyle w:val="Lienhypertexte"/>
            <w:rFonts w:ascii="Garamond" w:hAnsi="Garamond"/>
            <w:color w:val="auto"/>
            <w:u w:val="none"/>
            <w:lang w:val="en-US"/>
          </w:rPr>
          <w:t>https://doi.org/10.1177/09500170221142721</w:t>
        </w:r>
      </w:hyperlink>
    </w:p>
    <w:p w:rsidR="00D1159F" w:rsidRPr="00D1159F" w:rsidRDefault="00D1159F" w:rsidP="00D1159F">
      <w:pPr>
        <w:jc w:val="right"/>
        <w:rPr>
          <w:rFonts w:ascii="Garamond" w:hAnsi="Garamond"/>
        </w:rPr>
      </w:pPr>
      <w:r w:rsidRPr="00D1159F">
        <w:rPr>
          <w:rStyle w:val="object-hover"/>
          <w:rFonts w:ascii="Garamond" w:hAnsi="Garamond"/>
        </w:rPr>
        <w:t xml:space="preserve">Liste HCERES Economie et gestion </w:t>
      </w:r>
      <w:r>
        <w:rPr>
          <w:rStyle w:val="object-hover"/>
          <w:rFonts w:ascii="Garamond" w:hAnsi="Garamond"/>
        </w:rPr>
        <w:t>classée A, liste CNRS</w:t>
      </w:r>
      <w:r w:rsidRPr="00D1159F">
        <w:rPr>
          <w:rStyle w:val="object-hover"/>
          <w:rFonts w:ascii="Garamond" w:hAnsi="Garamond"/>
        </w:rPr>
        <w:t xml:space="preserve"> classée 3,</w:t>
      </w:r>
      <w:r>
        <w:rPr>
          <w:rStyle w:val="object-hover"/>
          <w:rFonts w:ascii="Garamond" w:hAnsi="Garamond"/>
        </w:rPr>
        <w:t xml:space="preserve"> FNEFE rang 2, </w:t>
      </w:r>
      <w:proofErr w:type="spellStart"/>
      <w:r w:rsidRPr="00D1159F">
        <w:rPr>
          <w:rStyle w:val="object-hover"/>
          <w:rFonts w:ascii="Garamond" w:hAnsi="Garamond"/>
        </w:rPr>
        <w:t>CiteScore</w:t>
      </w:r>
      <w:proofErr w:type="spellEnd"/>
      <w:r w:rsidRPr="00D1159F">
        <w:rPr>
          <w:rStyle w:val="object-hover"/>
          <w:rFonts w:ascii="Garamond" w:hAnsi="Garamond"/>
        </w:rPr>
        <w:t xml:space="preserve"> 6.8</w:t>
      </w:r>
    </w:p>
    <w:p w:rsidR="001F62B9" w:rsidRPr="001F62B9" w:rsidRDefault="001F62B9" w:rsidP="000C6AB8">
      <w:pPr>
        <w:jc w:val="both"/>
        <w:rPr>
          <w:rFonts w:ascii="Garamond" w:hAnsi="Garamond"/>
        </w:rPr>
      </w:pPr>
    </w:p>
    <w:p w:rsidR="000C6AB8" w:rsidRPr="001F62B9" w:rsidRDefault="000C6AB8" w:rsidP="000C6AB8">
      <w:pPr>
        <w:jc w:val="both"/>
        <w:rPr>
          <w:rFonts w:ascii="Garamond" w:hAnsi="Garamond"/>
          <w:lang w:val="en-US"/>
        </w:rPr>
      </w:pPr>
      <w:proofErr w:type="spellStart"/>
      <w:r>
        <w:rPr>
          <w:rFonts w:ascii="Garamond" w:hAnsi="Garamond"/>
          <w:lang w:val="en-US"/>
        </w:rPr>
        <w:t>Rème-Harnay</w:t>
      </w:r>
      <w:proofErr w:type="spellEnd"/>
      <w:r>
        <w:rPr>
          <w:rFonts w:ascii="Garamond" w:hAnsi="Garamond"/>
          <w:lang w:val="en-US"/>
        </w:rPr>
        <w:t xml:space="preserve"> P.,</w:t>
      </w:r>
      <w:r>
        <w:rPr>
          <w:rFonts w:ascii="Garamond" w:hAnsi="Garamond"/>
          <w:b/>
          <w:lang w:val="en-US"/>
        </w:rPr>
        <w:t xml:space="preserve"> </w:t>
      </w:r>
      <w:r>
        <w:rPr>
          <w:rFonts w:ascii="Garamond" w:hAnsi="Garamond"/>
          <w:lang w:val="en-US"/>
        </w:rPr>
        <w:t>2022</w:t>
      </w:r>
      <w:r w:rsidRPr="00B7520D">
        <w:rPr>
          <w:rFonts w:ascii="Garamond" w:hAnsi="Garamond"/>
          <w:lang w:val="en-US"/>
        </w:rPr>
        <w:t>,</w:t>
      </w:r>
      <w:r>
        <w:rPr>
          <w:rFonts w:ascii="Garamond" w:hAnsi="Garamond"/>
          <w:lang w:val="en-US"/>
        </w:rPr>
        <w:t xml:space="preserve"> “Regulating outsourcing in urban freight : should it be limited to the last mile?”, </w:t>
      </w:r>
      <w:r>
        <w:rPr>
          <w:rStyle w:val="lev"/>
          <w:rFonts w:ascii="Garamond" w:hAnsi="Garamond"/>
          <w:b w:val="0"/>
          <w:i/>
          <w:lang w:val="en-US"/>
        </w:rPr>
        <w:t>Research in Transportation Business &amp; Management</w:t>
      </w:r>
      <w:r w:rsidR="001F62B9">
        <w:rPr>
          <w:rStyle w:val="lev"/>
          <w:rFonts w:ascii="Garamond" w:hAnsi="Garamond"/>
          <w:b w:val="0"/>
          <w:i/>
          <w:lang w:val="en-US"/>
        </w:rPr>
        <w:t xml:space="preserve">, </w:t>
      </w:r>
      <w:hyperlink r:id="rId10" w:tooltip="Go to table of contents for this volume/issue" w:history="1">
        <w:r w:rsidR="001F62B9" w:rsidRPr="001F62B9">
          <w:rPr>
            <w:rStyle w:val="Lienhypertexte"/>
            <w:rFonts w:ascii="Garamond" w:hAnsi="Garamond"/>
            <w:color w:val="auto"/>
            <w:u w:val="none"/>
            <w:lang w:val="en-US"/>
          </w:rPr>
          <w:t>Vol. 45, Part A</w:t>
        </w:r>
      </w:hyperlink>
      <w:r w:rsidR="001F62B9" w:rsidRPr="001F62B9">
        <w:rPr>
          <w:rFonts w:ascii="Garamond" w:hAnsi="Garamond"/>
          <w:lang w:val="en-US"/>
        </w:rPr>
        <w:t>, 100833</w:t>
      </w:r>
    </w:p>
    <w:p w:rsidR="000C6AB8" w:rsidRPr="00A44407" w:rsidRDefault="000C6AB8" w:rsidP="000C6AB8">
      <w:pPr>
        <w:jc w:val="right"/>
        <w:rPr>
          <w:rFonts w:ascii="Garamond" w:hAnsi="Garamond"/>
        </w:rPr>
      </w:pPr>
      <w:proofErr w:type="spellStart"/>
      <w:r>
        <w:rPr>
          <w:rFonts w:ascii="Garamond" w:hAnsi="Garamond"/>
        </w:rPr>
        <w:t>CiteScore</w:t>
      </w:r>
      <w:proofErr w:type="spellEnd"/>
      <w:r>
        <w:rPr>
          <w:rFonts w:ascii="Garamond" w:hAnsi="Garamond"/>
        </w:rPr>
        <w:t xml:space="preserve"> 2020 </w:t>
      </w:r>
      <w:r>
        <w:rPr>
          <w:rStyle w:val="value"/>
          <w:rFonts w:ascii="Garamond" w:hAnsi="Garamond"/>
        </w:rPr>
        <w:t>4.6</w:t>
      </w:r>
    </w:p>
    <w:p w:rsidR="000C6AB8" w:rsidRDefault="000C6AB8" w:rsidP="000C6AB8">
      <w:pPr>
        <w:pStyle w:val="Textebrut"/>
        <w:rPr>
          <w:rFonts w:ascii="Garamond" w:hAnsi="Garamond" w:cs="Arial"/>
          <w:i/>
          <w:sz w:val="24"/>
          <w:szCs w:val="24"/>
        </w:rPr>
      </w:pPr>
    </w:p>
    <w:p w:rsidR="000C6AB8" w:rsidRPr="00D1159F" w:rsidRDefault="000C6AB8" w:rsidP="000C6AB8">
      <w:pPr>
        <w:jc w:val="both"/>
        <w:rPr>
          <w:rStyle w:val="Lienhypertexte"/>
          <w:rFonts w:ascii="Garamond" w:hAnsi="Garamond"/>
          <w:color w:val="auto"/>
          <w:u w:val="none"/>
        </w:rPr>
      </w:pPr>
      <w:proofErr w:type="spellStart"/>
      <w:r w:rsidRPr="00AE7A2F">
        <w:rPr>
          <w:rFonts w:ascii="Garamond" w:hAnsi="Garamond"/>
        </w:rPr>
        <w:t>Rème-Harnay</w:t>
      </w:r>
      <w:proofErr w:type="spellEnd"/>
      <w:r w:rsidRPr="00AE7A2F">
        <w:rPr>
          <w:rFonts w:ascii="Garamond" w:hAnsi="Garamond"/>
        </w:rPr>
        <w:t xml:space="preserve"> P., 2020, </w:t>
      </w:r>
      <w:r>
        <w:rPr>
          <w:rFonts w:ascii="Garamond" w:hAnsi="Garamond"/>
        </w:rPr>
        <w:t>« </w:t>
      </w:r>
      <w:r w:rsidRPr="00AE7A2F">
        <w:rPr>
          <w:rFonts w:ascii="Garamond" w:hAnsi="Garamond"/>
        </w:rPr>
        <w:t>Dépendance économique dans les relations de sous-traitance : quels critères ? Le cas des chauffeurs-livreurs de la messagerie</w:t>
      </w:r>
      <w:r>
        <w:rPr>
          <w:rFonts w:ascii="Garamond" w:hAnsi="Garamond"/>
        </w:rPr>
        <w:t> »</w:t>
      </w:r>
      <w:r w:rsidRPr="00AE7A2F">
        <w:rPr>
          <w:rFonts w:ascii="Garamond" w:hAnsi="Garamond"/>
        </w:rPr>
        <w:t xml:space="preserve">, </w:t>
      </w:r>
      <w:r w:rsidRPr="00C80166">
        <w:rPr>
          <w:rFonts w:ascii="Garamond" w:hAnsi="Garamond"/>
          <w:i/>
        </w:rPr>
        <w:t>Droit et société</w:t>
      </w:r>
      <w:r w:rsidRPr="00AE7A2F">
        <w:rPr>
          <w:rFonts w:ascii="Garamond" w:hAnsi="Garamond"/>
        </w:rPr>
        <w:t xml:space="preserve">, 104, 1, Lextenso, pp 189-209, DOI: 10.3917/drs1.104.0189 </w:t>
      </w:r>
      <w:hyperlink r:id="rId11" w:history="1">
        <w:r w:rsidRPr="00D1159F">
          <w:rPr>
            <w:rStyle w:val="Lienhypertexte"/>
            <w:rFonts w:ascii="Garamond" w:hAnsi="Garamond"/>
            <w:color w:val="auto"/>
            <w:u w:val="none"/>
          </w:rPr>
          <w:t>https://www.cairn.info/revue-droit-et-societe.htm#</w:t>
        </w:r>
      </w:hyperlink>
    </w:p>
    <w:p w:rsidR="000C6AB8" w:rsidRPr="007A72F9" w:rsidRDefault="00D1159F" w:rsidP="000C6AB8">
      <w:pPr>
        <w:jc w:val="right"/>
        <w:rPr>
          <w:rFonts w:ascii="Garamond" w:hAnsi="Garamond"/>
        </w:rPr>
      </w:pPr>
      <w:r>
        <w:rPr>
          <w:rStyle w:val="Lienhypertexte"/>
          <w:rFonts w:ascii="Garamond" w:hAnsi="Garamond"/>
          <w:color w:val="000000"/>
          <w:u w:val="none"/>
        </w:rPr>
        <w:t>Liste HCERES s</w:t>
      </w:r>
      <w:r w:rsidR="000C6AB8" w:rsidRPr="007A72F9">
        <w:rPr>
          <w:rFonts w:ascii="Garamond" w:hAnsi="Garamond"/>
        </w:rPr>
        <w:t>ciences de la société,</w:t>
      </w:r>
      <w:r w:rsidR="000C6AB8" w:rsidRPr="009B40B4">
        <w:rPr>
          <w:rStyle w:val="Lienhypertexte"/>
          <w:rFonts w:ascii="Garamond" w:hAnsi="Garamond"/>
          <w:b/>
          <w:color w:val="000000"/>
        </w:rPr>
        <w:t xml:space="preserve"> </w:t>
      </w:r>
      <w:proofErr w:type="spellStart"/>
      <w:r w:rsidR="000C6AB8" w:rsidRPr="007A72F9">
        <w:rPr>
          <w:rFonts w:ascii="Garamond" w:hAnsi="Garamond"/>
        </w:rPr>
        <w:t>CiteScore</w:t>
      </w:r>
      <w:proofErr w:type="spellEnd"/>
      <w:r w:rsidR="000C6AB8" w:rsidRPr="007A72F9">
        <w:rPr>
          <w:rFonts w:ascii="Garamond" w:hAnsi="Garamond"/>
        </w:rPr>
        <w:t xml:space="preserve"> 2018 </w:t>
      </w:r>
      <w:r w:rsidR="000C6AB8" w:rsidRPr="009B40B4">
        <w:rPr>
          <w:rStyle w:val="value"/>
          <w:rFonts w:ascii="Garamond" w:hAnsi="Garamond"/>
          <w:color w:val="000000"/>
        </w:rPr>
        <w:t>0.5</w:t>
      </w:r>
    </w:p>
    <w:p w:rsidR="000C6AB8" w:rsidRPr="00F9035D" w:rsidRDefault="000C6AB8" w:rsidP="000C6AB8">
      <w:pPr>
        <w:jc w:val="right"/>
        <w:rPr>
          <w:rStyle w:val="Lienhypertexte"/>
          <w:rFonts w:ascii="Garamond" w:hAnsi="Garamond"/>
        </w:rPr>
      </w:pPr>
    </w:p>
    <w:p w:rsidR="000C6AB8" w:rsidRDefault="000C6AB8" w:rsidP="000C6AB8">
      <w:pPr>
        <w:jc w:val="right"/>
        <w:rPr>
          <w:rStyle w:val="Lienhypertexte"/>
          <w:rFonts w:ascii="Garamond" w:hAnsi="Garamond"/>
        </w:rPr>
      </w:pPr>
    </w:p>
    <w:p w:rsidR="000C6AB8" w:rsidRPr="00657D33" w:rsidRDefault="000C6AB8" w:rsidP="000C6AB8">
      <w:pPr>
        <w:jc w:val="both"/>
        <w:rPr>
          <w:rStyle w:val="docurl"/>
          <w:rFonts w:ascii="Garamond" w:hAnsi="Garamond"/>
          <w:u w:val="single"/>
        </w:rPr>
      </w:pPr>
      <w:proofErr w:type="spellStart"/>
      <w:r w:rsidRPr="00AE7A2F">
        <w:rPr>
          <w:rFonts w:ascii="Garamond" w:hAnsi="Garamond"/>
        </w:rPr>
        <w:t>Rème-Harnay</w:t>
      </w:r>
      <w:proofErr w:type="spellEnd"/>
      <w:r w:rsidRPr="00AE7A2F">
        <w:rPr>
          <w:rFonts w:ascii="Garamond" w:hAnsi="Garamond"/>
        </w:rPr>
        <w:t xml:space="preserve"> P., 2020, </w:t>
      </w:r>
      <w:r>
        <w:rPr>
          <w:rFonts w:ascii="Garamond" w:hAnsi="Garamond"/>
        </w:rPr>
        <w:t>« </w:t>
      </w:r>
      <w:r w:rsidRPr="00AE7A2F">
        <w:rPr>
          <w:rFonts w:ascii="Garamond" w:hAnsi="Garamond"/>
        </w:rPr>
        <w:t>Comment les plateformes numériques accroissent la dépendance dans les relations de sous-traitance : Le cas de la livraison à vélo</w:t>
      </w:r>
      <w:r>
        <w:rPr>
          <w:rFonts w:ascii="Garamond" w:hAnsi="Garamond"/>
        </w:rPr>
        <w:t> »</w:t>
      </w:r>
      <w:r w:rsidRPr="00AE7A2F">
        <w:rPr>
          <w:rFonts w:ascii="Garamond" w:hAnsi="Garamond"/>
        </w:rPr>
        <w:t xml:space="preserve">, </w:t>
      </w:r>
      <w:r w:rsidRPr="00C80166">
        <w:rPr>
          <w:rFonts w:ascii="Garamond" w:hAnsi="Garamond"/>
          <w:i/>
        </w:rPr>
        <w:t>R</w:t>
      </w:r>
      <w:r>
        <w:rPr>
          <w:rFonts w:ascii="Garamond" w:hAnsi="Garamond"/>
          <w:i/>
        </w:rPr>
        <w:t>evue Franç</w:t>
      </w:r>
      <w:r w:rsidRPr="00C80166">
        <w:rPr>
          <w:rFonts w:ascii="Garamond" w:hAnsi="Garamond"/>
          <w:i/>
        </w:rPr>
        <w:t>aise de Socio Economie</w:t>
      </w:r>
      <w:r w:rsidRPr="00AE7A2F">
        <w:rPr>
          <w:rFonts w:ascii="Garamond" w:hAnsi="Garamond"/>
        </w:rPr>
        <w:t xml:space="preserve">, 2, 25, Editions la </w:t>
      </w:r>
      <w:proofErr w:type="spellStart"/>
      <w:r w:rsidRPr="00AE7A2F">
        <w:rPr>
          <w:rFonts w:ascii="Garamond" w:hAnsi="Garamond"/>
        </w:rPr>
        <w:t>Decouverte</w:t>
      </w:r>
      <w:proofErr w:type="spellEnd"/>
      <w:r w:rsidRPr="00AE7A2F">
        <w:rPr>
          <w:rFonts w:ascii="Garamond" w:hAnsi="Garamond"/>
        </w:rPr>
        <w:t xml:space="preserve">, pp 175-198, DOI: 10.3917/rfse.025.0175 </w:t>
      </w:r>
      <w:r w:rsidRPr="00657D33">
        <w:rPr>
          <w:rFonts w:ascii="Garamond" w:hAnsi="Garamond"/>
          <w:u w:val="single"/>
        </w:rPr>
        <w:t>h</w:t>
      </w:r>
      <w:r w:rsidRPr="00657D33">
        <w:rPr>
          <w:rStyle w:val="docurl"/>
          <w:rFonts w:ascii="Garamond" w:hAnsi="Garamond"/>
          <w:u w:val="single"/>
        </w:rPr>
        <w:t xml:space="preserve">ttps://www.cairn-int.info/revue-francaise-de-socio-economie-2020-2-page-175.htm </w:t>
      </w:r>
    </w:p>
    <w:p w:rsidR="000C6AB8" w:rsidRPr="009B40B4" w:rsidRDefault="000C6AB8" w:rsidP="000C6AB8">
      <w:pPr>
        <w:jc w:val="right"/>
        <w:rPr>
          <w:rFonts w:ascii="Garamond" w:hAnsi="Garamond"/>
          <w:color w:val="000000"/>
        </w:rPr>
      </w:pPr>
      <w:r w:rsidRPr="00D1159F">
        <w:rPr>
          <w:rStyle w:val="Lienhypertexte"/>
          <w:rFonts w:ascii="Garamond" w:hAnsi="Garamond"/>
          <w:color w:val="000000"/>
          <w:u w:val="none"/>
        </w:rPr>
        <w:t>Liste CNRS rang 4, Liste</w:t>
      </w:r>
      <w:r w:rsidRPr="009B40B4">
        <w:rPr>
          <w:rStyle w:val="Lienhypertexte"/>
          <w:rFonts w:ascii="Garamond" w:hAnsi="Garamond"/>
          <w:color w:val="000000"/>
        </w:rPr>
        <w:t xml:space="preserve"> </w:t>
      </w:r>
      <w:r w:rsidRPr="009B40B4">
        <w:rPr>
          <w:rFonts w:ascii="Garamond" w:hAnsi="Garamond"/>
          <w:color w:val="000000"/>
        </w:rPr>
        <w:t>HCERES Economie et gestion rang C</w:t>
      </w:r>
    </w:p>
    <w:p w:rsidR="000C6AB8" w:rsidRPr="00F9035D" w:rsidRDefault="000C6AB8" w:rsidP="000C6AB8">
      <w:pPr>
        <w:jc w:val="right"/>
        <w:rPr>
          <w:rFonts w:ascii="Garamond" w:hAnsi="Garamond"/>
        </w:rPr>
      </w:pPr>
    </w:p>
    <w:p w:rsidR="000C6AB8" w:rsidRDefault="000C6AB8" w:rsidP="000C6AB8">
      <w:pPr>
        <w:pStyle w:val="NormalWeb"/>
        <w:spacing w:before="0" w:after="0"/>
        <w:jc w:val="both"/>
        <w:rPr>
          <w:rStyle w:val="docurl"/>
          <w:rFonts w:ascii="Garamond" w:hAnsi="Garamond"/>
          <w:u w:val="single"/>
        </w:rPr>
      </w:pPr>
      <w:proofErr w:type="spellStart"/>
      <w:r w:rsidRPr="00AE7A2F">
        <w:rPr>
          <w:rFonts w:ascii="Garamond" w:hAnsi="Garamond"/>
        </w:rPr>
        <w:t>Rème-Harnay</w:t>
      </w:r>
      <w:proofErr w:type="spellEnd"/>
      <w:r w:rsidRPr="00AE7A2F">
        <w:rPr>
          <w:rFonts w:ascii="Garamond" w:hAnsi="Garamond"/>
        </w:rPr>
        <w:t xml:space="preserve"> P.,</w:t>
      </w:r>
      <w:r w:rsidRPr="00AE7A2F">
        <w:rPr>
          <w:rFonts w:ascii="Garamond" w:hAnsi="Garamond"/>
          <w:b/>
        </w:rPr>
        <w:t xml:space="preserve"> </w:t>
      </w:r>
      <w:r w:rsidRPr="00AE7A2F">
        <w:rPr>
          <w:rFonts w:ascii="Garamond" w:hAnsi="Garamond"/>
        </w:rPr>
        <w:t xml:space="preserve">2018, « Parcours de sous-traitants économiquement dépendants. L'exemple de la messagerie urbaine », </w:t>
      </w:r>
      <w:r w:rsidRPr="00AE7A2F">
        <w:rPr>
          <w:rFonts w:ascii="Garamond" w:hAnsi="Garamond"/>
          <w:i/>
        </w:rPr>
        <w:t>Revue de l'Ires</w:t>
      </w:r>
      <w:r w:rsidRPr="00AE7A2F">
        <w:rPr>
          <w:rFonts w:ascii="Garamond" w:hAnsi="Garamond"/>
        </w:rPr>
        <w:t xml:space="preserve">, 93, Institut de Recherches Economiques et Sociales - IRES, pp.81-106, </w:t>
      </w:r>
      <w:r w:rsidRPr="00657D33">
        <w:rPr>
          <w:rFonts w:ascii="Garamond" w:hAnsi="Garamond"/>
        </w:rPr>
        <w:t>http://www.ires-fr.org/pub</w:t>
      </w:r>
      <w:r>
        <w:rPr>
          <w:rFonts w:ascii="Garamond" w:hAnsi="Garamond"/>
        </w:rPr>
        <w:t>lications-de-l-ires</w:t>
      </w:r>
    </w:p>
    <w:p w:rsidR="000C6AB8" w:rsidRPr="00AE7A2F" w:rsidRDefault="000C6AB8" w:rsidP="000C6AB8">
      <w:pPr>
        <w:pStyle w:val="NormalWeb"/>
        <w:spacing w:before="0" w:after="0"/>
        <w:jc w:val="both"/>
        <w:rPr>
          <w:rStyle w:val="docurl"/>
          <w:rFonts w:ascii="Garamond" w:hAnsi="Garamond"/>
          <w:u w:val="single"/>
        </w:rPr>
      </w:pPr>
    </w:p>
    <w:p w:rsidR="000C6AB8" w:rsidRPr="00DB5C51" w:rsidRDefault="000C6AB8" w:rsidP="000C6AB8">
      <w:pPr>
        <w:pStyle w:val="NormalWeb"/>
        <w:spacing w:before="0" w:after="0"/>
        <w:jc w:val="both"/>
        <w:rPr>
          <w:rFonts w:ascii="Garamond" w:hAnsi="Garamond"/>
          <w:lang w:val="en-US"/>
        </w:rPr>
      </w:pPr>
      <w:proofErr w:type="spellStart"/>
      <w:r w:rsidRPr="00DB5C51">
        <w:rPr>
          <w:rFonts w:ascii="Garamond" w:hAnsi="Garamond"/>
          <w:lang w:val="en-US"/>
        </w:rPr>
        <w:lastRenderedPageBreak/>
        <w:t>Harnay</w:t>
      </w:r>
      <w:proofErr w:type="spellEnd"/>
      <w:r w:rsidRPr="00DB5C51">
        <w:rPr>
          <w:rFonts w:ascii="Garamond" w:hAnsi="Garamond"/>
          <w:lang w:val="en-US"/>
        </w:rPr>
        <w:t xml:space="preserve"> P.-V., </w:t>
      </w:r>
      <w:proofErr w:type="spellStart"/>
      <w:r w:rsidRPr="00DB5C51">
        <w:rPr>
          <w:rFonts w:ascii="Garamond" w:hAnsi="Garamond"/>
          <w:lang w:val="en-US"/>
        </w:rPr>
        <w:t>Rème</w:t>
      </w:r>
      <w:proofErr w:type="spellEnd"/>
      <w:r w:rsidRPr="00DB5C51">
        <w:rPr>
          <w:rFonts w:ascii="Garamond" w:hAnsi="Garamond"/>
          <w:lang w:val="en-US"/>
        </w:rPr>
        <w:t xml:space="preserve"> P., 2017, « </w:t>
      </w:r>
      <w:proofErr w:type="gramStart"/>
      <w:r w:rsidRPr="00DB5C51">
        <w:rPr>
          <w:rFonts w:ascii="Garamond" w:hAnsi="Garamond"/>
          <w:lang w:val="en-US"/>
        </w:rPr>
        <w:t>Davidson :</w:t>
      </w:r>
      <w:proofErr w:type="gramEnd"/>
      <w:r w:rsidRPr="00DB5C51">
        <w:rPr>
          <w:rFonts w:ascii="Garamond" w:hAnsi="Garamond"/>
          <w:lang w:val="en-US"/>
        </w:rPr>
        <w:t xml:space="preserve"> Decision and Interpretation », </w:t>
      </w:r>
      <w:r w:rsidRPr="00657D33">
        <w:rPr>
          <w:rFonts w:ascii="Garamond" w:hAnsi="Garamond"/>
          <w:i/>
          <w:lang w:val="en-US"/>
        </w:rPr>
        <w:t>Argumenta, Journal of analytic philosophy</w:t>
      </w:r>
      <w:r w:rsidRPr="00DB5C51">
        <w:rPr>
          <w:rFonts w:ascii="Garamond" w:hAnsi="Garamond"/>
          <w:lang w:val="en-US"/>
        </w:rPr>
        <w:t xml:space="preserve">, n°5 </w:t>
      </w:r>
    </w:p>
    <w:p w:rsidR="000C6AB8" w:rsidRPr="007A72F9" w:rsidRDefault="000C6AB8" w:rsidP="000C6AB8">
      <w:pPr>
        <w:jc w:val="right"/>
        <w:rPr>
          <w:rFonts w:ascii="Garamond" w:hAnsi="Garamond"/>
        </w:rPr>
      </w:pPr>
      <w:r w:rsidRPr="007A72F9">
        <w:rPr>
          <w:rFonts w:ascii="Garamond" w:hAnsi="Garamond"/>
        </w:rPr>
        <w:t xml:space="preserve">ERIH, Economie </w:t>
      </w:r>
      <w:proofErr w:type="spellStart"/>
      <w:r w:rsidRPr="007A72F9">
        <w:rPr>
          <w:rFonts w:ascii="Garamond" w:hAnsi="Garamond"/>
        </w:rPr>
        <w:t>expemimentale</w:t>
      </w:r>
      <w:proofErr w:type="spellEnd"/>
      <w:r w:rsidRPr="007A72F9">
        <w:rPr>
          <w:rFonts w:ascii="Garamond" w:hAnsi="Garamond"/>
        </w:rPr>
        <w:t xml:space="preserve"> et philosophie, SJR 2020 </w:t>
      </w:r>
      <w:r w:rsidRPr="007A72F9">
        <w:rPr>
          <w:rStyle w:val="value"/>
          <w:rFonts w:ascii="Garamond" w:hAnsi="Garamond"/>
        </w:rPr>
        <w:t>0.105</w:t>
      </w:r>
    </w:p>
    <w:p w:rsidR="000C6AB8" w:rsidRDefault="000C6AB8" w:rsidP="000C6AB8">
      <w:pPr>
        <w:jc w:val="both"/>
        <w:rPr>
          <w:rStyle w:val="Accentuation"/>
          <w:rFonts w:ascii="Garamond" w:hAnsi="Garamond" w:cs="Arial"/>
          <w:i w:val="0"/>
        </w:rPr>
      </w:pPr>
    </w:p>
    <w:p w:rsidR="000C6AB8" w:rsidRPr="00657D33" w:rsidRDefault="000C6AB8" w:rsidP="000C6AB8">
      <w:pPr>
        <w:jc w:val="both"/>
        <w:rPr>
          <w:rFonts w:ascii="Garamond" w:hAnsi="Garamond" w:cs="Arial"/>
          <w:i/>
        </w:rPr>
      </w:pPr>
      <w:proofErr w:type="spellStart"/>
      <w:r w:rsidRPr="00657D33">
        <w:rPr>
          <w:rStyle w:val="Accentuation"/>
          <w:rFonts w:ascii="Garamond" w:hAnsi="Garamond" w:cs="Arial"/>
          <w:i w:val="0"/>
        </w:rPr>
        <w:t>Rème-Harnay</w:t>
      </w:r>
      <w:proofErr w:type="spellEnd"/>
      <w:r w:rsidRPr="00657D33">
        <w:rPr>
          <w:rStyle w:val="Accentuation"/>
          <w:rFonts w:ascii="Garamond" w:hAnsi="Garamond" w:cs="Arial"/>
          <w:i w:val="0"/>
        </w:rPr>
        <w:t xml:space="preserve"> P. Cruz C., </w:t>
      </w:r>
      <w:proofErr w:type="spellStart"/>
      <w:r w:rsidRPr="00657D33">
        <w:rPr>
          <w:rStyle w:val="Accentuation"/>
          <w:rFonts w:ascii="Garamond" w:hAnsi="Garamond" w:cs="Arial"/>
          <w:i w:val="0"/>
        </w:rPr>
        <w:t>Dablanc</w:t>
      </w:r>
      <w:proofErr w:type="spellEnd"/>
      <w:r w:rsidRPr="00657D33">
        <w:rPr>
          <w:rStyle w:val="Accentuation"/>
          <w:rFonts w:ascii="Garamond" w:hAnsi="Garamond" w:cs="Arial"/>
          <w:i w:val="0"/>
        </w:rPr>
        <w:t xml:space="preserve"> L., 2014, « La sous-traitance dans la messagerie urbaine : logiques économiques et rapports de dépendance »,</w:t>
      </w:r>
      <w:r w:rsidRPr="00AE7A2F">
        <w:rPr>
          <w:rStyle w:val="Accentuation"/>
          <w:rFonts w:ascii="Garamond" w:hAnsi="Garamond" w:cs="Arial"/>
        </w:rPr>
        <w:t xml:space="preserve"> Economies et sociétés, </w:t>
      </w:r>
      <w:proofErr w:type="spellStart"/>
      <w:r w:rsidRPr="00AE7A2F">
        <w:rPr>
          <w:rStyle w:val="Accentuation"/>
          <w:rFonts w:ascii="Garamond" w:hAnsi="Garamond" w:cs="Arial"/>
        </w:rPr>
        <w:t>socioéconomie</w:t>
      </w:r>
      <w:proofErr w:type="spellEnd"/>
      <w:r w:rsidRPr="00AE7A2F">
        <w:rPr>
          <w:rStyle w:val="Accentuation"/>
          <w:rFonts w:ascii="Garamond" w:hAnsi="Garamond" w:cs="Arial"/>
        </w:rPr>
        <w:t xml:space="preserve"> du travail, </w:t>
      </w:r>
      <w:r w:rsidRPr="00657D33">
        <w:rPr>
          <w:rStyle w:val="Accentuation"/>
          <w:rFonts w:ascii="Garamond" w:hAnsi="Garamond" w:cs="Arial"/>
          <w:i w:val="0"/>
        </w:rPr>
        <w:t>Numéro 36, Novembre</w:t>
      </w:r>
      <w:r w:rsidRPr="00657D33">
        <w:rPr>
          <w:rFonts w:ascii="Garamond" w:hAnsi="Garamond" w:cs="Arial"/>
          <w:i/>
        </w:rPr>
        <w:t>.</w:t>
      </w:r>
    </w:p>
    <w:p w:rsidR="000C6AB8" w:rsidRPr="00657D33" w:rsidRDefault="000C6AB8" w:rsidP="000C6AB8">
      <w:pPr>
        <w:jc w:val="right"/>
        <w:rPr>
          <w:rFonts w:ascii="Garamond" w:hAnsi="Garamond"/>
          <w:color w:val="000000"/>
          <w:szCs w:val="24"/>
        </w:rPr>
      </w:pPr>
      <w:r w:rsidRPr="00D1159F">
        <w:rPr>
          <w:rStyle w:val="Lienhypertexte"/>
          <w:rFonts w:ascii="Garamond" w:hAnsi="Garamond"/>
          <w:color w:val="000000"/>
          <w:szCs w:val="24"/>
          <w:u w:val="none"/>
        </w:rPr>
        <w:t>Liste CNRS rang 4, Liste</w:t>
      </w:r>
      <w:r w:rsidRPr="00657D33">
        <w:rPr>
          <w:rStyle w:val="Lienhypertexte"/>
          <w:rFonts w:ascii="Garamond" w:hAnsi="Garamond"/>
          <w:color w:val="000000"/>
          <w:szCs w:val="24"/>
        </w:rPr>
        <w:t xml:space="preserve"> </w:t>
      </w:r>
      <w:r w:rsidRPr="00657D33">
        <w:rPr>
          <w:rFonts w:ascii="Garamond" w:hAnsi="Garamond" w:cs="Calibri"/>
          <w:bCs/>
          <w:color w:val="000000"/>
          <w:szCs w:val="24"/>
        </w:rPr>
        <w:t xml:space="preserve">HCERES Economie et gestion rang </w:t>
      </w:r>
      <w:r w:rsidRPr="00657D33">
        <w:rPr>
          <w:rFonts w:ascii="Garamond" w:hAnsi="Garamond" w:cs="Calibri"/>
          <w:color w:val="000000"/>
          <w:szCs w:val="24"/>
        </w:rPr>
        <w:t xml:space="preserve">C, </w:t>
      </w:r>
      <w:r w:rsidRPr="00657D33">
        <w:rPr>
          <w:rFonts w:ascii="Garamond" w:hAnsi="Garamond"/>
          <w:color w:val="000000"/>
          <w:szCs w:val="24"/>
        </w:rPr>
        <w:t>SJR 2016</w:t>
      </w:r>
      <w:r w:rsidRPr="00657D33">
        <w:rPr>
          <w:rStyle w:val="value"/>
          <w:rFonts w:ascii="Garamond" w:hAnsi="Garamond"/>
          <w:color w:val="000000"/>
          <w:szCs w:val="24"/>
        </w:rPr>
        <w:t>0.101</w:t>
      </w:r>
    </w:p>
    <w:p w:rsidR="000C6AB8" w:rsidRPr="00DB5C51" w:rsidRDefault="000C6AB8" w:rsidP="000C6AB8">
      <w:pPr>
        <w:jc w:val="both"/>
        <w:rPr>
          <w:rFonts w:ascii="Garamond" w:hAnsi="Garamond" w:cs="Arial"/>
        </w:rPr>
      </w:pPr>
    </w:p>
    <w:p w:rsidR="000C6AB8" w:rsidRDefault="000C6AB8" w:rsidP="000C6AB8">
      <w:pPr>
        <w:jc w:val="both"/>
        <w:rPr>
          <w:rStyle w:val="Accentuation"/>
          <w:rFonts w:ascii="Garamond" w:hAnsi="Garamond"/>
          <w:lang w:val="en-US"/>
        </w:rPr>
      </w:pPr>
      <w:proofErr w:type="spellStart"/>
      <w:r w:rsidRPr="00AE7A2F">
        <w:rPr>
          <w:rFonts w:ascii="Garamond" w:hAnsi="Garamond"/>
          <w:lang w:val="en-US"/>
        </w:rPr>
        <w:t>Rème</w:t>
      </w:r>
      <w:proofErr w:type="spellEnd"/>
      <w:r w:rsidRPr="00AE7A2F">
        <w:rPr>
          <w:rFonts w:ascii="Garamond" w:hAnsi="Garamond"/>
          <w:lang w:val="en-US"/>
        </w:rPr>
        <w:t xml:space="preserve"> P., </w:t>
      </w:r>
      <w:proofErr w:type="spellStart"/>
      <w:r w:rsidRPr="00AE7A2F">
        <w:rPr>
          <w:rFonts w:ascii="Garamond" w:hAnsi="Garamond"/>
          <w:lang w:val="en-US"/>
        </w:rPr>
        <w:t>Harnay</w:t>
      </w:r>
      <w:proofErr w:type="spellEnd"/>
      <w:r w:rsidRPr="00AE7A2F">
        <w:rPr>
          <w:rFonts w:ascii="Garamond" w:hAnsi="Garamond"/>
          <w:lang w:val="en-US"/>
        </w:rPr>
        <w:t xml:space="preserve"> P.V., 2012, « The French carbon tax </w:t>
      </w:r>
      <w:proofErr w:type="gramStart"/>
      <w:r w:rsidRPr="00AE7A2F">
        <w:rPr>
          <w:rFonts w:ascii="Garamond" w:hAnsi="Garamond"/>
          <w:lang w:val="en-US"/>
        </w:rPr>
        <w:t>system :</w:t>
      </w:r>
      <w:proofErr w:type="gramEnd"/>
      <w:r w:rsidRPr="00AE7A2F">
        <w:rPr>
          <w:rFonts w:ascii="Garamond" w:hAnsi="Garamond"/>
          <w:lang w:val="en-US"/>
        </w:rPr>
        <w:t xml:space="preserve"> a failure facing European experiments? The case of road freight transport », </w:t>
      </w:r>
      <w:r w:rsidRPr="00AE7A2F">
        <w:rPr>
          <w:rStyle w:val="Accentuation"/>
          <w:rFonts w:ascii="Garamond" w:hAnsi="Garamond"/>
          <w:lang w:val="en-US"/>
        </w:rPr>
        <w:t>Euro</w:t>
      </w:r>
      <w:r>
        <w:rPr>
          <w:rStyle w:val="Accentuation"/>
          <w:rFonts w:ascii="Garamond" w:hAnsi="Garamond"/>
          <w:lang w:val="en-US"/>
        </w:rPr>
        <w:t>pean Transport Research Review</w:t>
      </w:r>
    </w:p>
    <w:p w:rsidR="000C6AB8" w:rsidRPr="007A72F9" w:rsidRDefault="000C6AB8" w:rsidP="000C6AB8">
      <w:pPr>
        <w:jc w:val="right"/>
        <w:rPr>
          <w:rStyle w:val="Accentuation"/>
          <w:rFonts w:ascii="Garamond" w:hAnsi="Garamond"/>
          <w:i w:val="0"/>
          <w:iCs w:val="0"/>
          <w:lang w:val="en-US"/>
        </w:rPr>
      </w:pPr>
      <w:proofErr w:type="spellStart"/>
      <w:r w:rsidRPr="007A72F9">
        <w:rPr>
          <w:rFonts w:ascii="Garamond" w:hAnsi="Garamond"/>
          <w:lang w:val="en-US"/>
        </w:rPr>
        <w:t>CiteScore</w:t>
      </w:r>
      <w:proofErr w:type="spellEnd"/>
      <w:r w:rsidRPr="007A72F9">
        <w:rPr>
          <w:rFonts w:ascii="Garamond" w:hAnsi="Garamond"/>
          <w:lang w:val="en-US"/>
        </w:rPr>
        <w:t xml:space="preserve"> 2020 </w:t>
      </w:r>
      <w:r w:rsidRPr="007A72F9">
        <w:rPr>
          <w:rStyle w:val="value"/>
          <w:rFonts w:ascii="Garamond" w:hAnsi="Garamond"/>
          <w:lang w:val="en-US"/>
        </w:rPr>
        <w:t>5.0</w:t>
      </w:r>
    </w:p>
    <w:p w:rsidR="000C6AB8" w:rsidRPr="0026119F" w:rsidRDefault="000C6AB8" w:rsidP="000C6AB8">
      <w:pPr>
        <w:jc w:val="both"/>
        <w:rPr>
          <w:rStyle w:val="Accentuation"/>
          <w:rFonts w:ascii="Garamond" w:hAnsi="Garamond"/>
          <w:i w:val="0"/>
          <w:lang w:val="en-US"/>
        </w:rPr>
      </w:pPr>
    </w:p>
    <w:p w:rsidR="000C6AB8" w:rsidRDefault="000C6AB8" w:rsidP="000C6AB8">
      <w:pPr>
        <w:jc w:val="both"/>
        <w:rPr>
          <w:rFonts w:ascii="Garamond" w:eastAsia="Calibri" w:hAnsi="Garamond"/>
        </w:rPr>
      </w:pPr>
      <w:proofErr w:type="spellStart"/>
      <w:r w:rsidRPr="00AE7A2F">
        <w:rPr>
          <w:rFonts w:ascii="Garamond" w:hAnsi="Garamond"/>
        </w:rPr>
        <w:t>Rème</w:t>
      </w:r>
      <w:proofErr w:type="spellEnd"/>
      <w:r w:rsidRPr="00AE7A2F">
        <w:rPr>
          <w:rFonts w:ascii="Garamond" w:hAnsi="Garamond"/>
        </w:rPr>
        <w:t xml:space="preserve"> P., </w:t>
      </w:r>
      <w:r>
        <w:rPr>
          <w:rFonts w:ascii="Garamond" w:hAnsi="Garamond"/>
        </w:rPr>
        <w:t xml:space="preserve">2012, </w:t>
      </w:r>
      <w:r w:rsidRPr="00AE7A2F">
        <w:rPr>
          <w:rFonts w:ascii="Garamond" w:hAnsi="Garamond"/>
        </w:rPr>
        <w:t>« </w:t>
      </w:r>
      <w:r w:rsidRPr="00AE7A2F">
        <w:rPr>
          <w:rFonts w:ascii="Garamond" w:eastAsia="Calibri" w:hAnsi="Garamond"/>
        </w:rPr>
        <w:t>La fiscalité carbone en France : un échec face à l’exemple de la Suède ? Le cas des transports routie</w:t>
      </w:r>
      <w:r>
        <w:rPr>
          <w:rFonts w:ascii="Garamond" w:eastAsia="Calibri" w:hAnsi="Garamond"/>
        </w:rPr>
        <w:t>rs de marchandises »,</w:t>
      </w:r>
      <w:r w:rsidRPr="00AE7A2F">
        <w:rPr>
          <w:rFonts w:ascii="Garamond" w:eastAsia="Calibri" w:hAnsi="Garamond"/>
        </w:rPr>
        <w:t xml:space="preserve"> pour </w:t>
      </w:r>
      <w:r w:rsidRPr="00AE7A2F">
        <w:rPr>
          <w:rFonts w:ascii="Garamond" w:eastAsia="Calibri" w:hAnsi="Garamond"/>
          <w:i/>
        </w:rPr>
        <w:t xml:space="preserve">Cahiers scientifiques du transport, </w:t>
      </w:r>
      <w:r w:rsidRPr="00AE7A2F">
        <w:rPr>
          <w:rFonts w:ascii="Garamond" w:eastAsia="Calibri" w:hAnsi="Garamond"/>
        </w:rPr>
        <w:t>n° 61</w:t>
      </w:r>
    </w:p>
    <w:p w:rsidR="000C6AB8" w:rsidRPr="007A72F9" w:rsidRDefault="000C6AB8" w:rsidP="000C6AB8">
      <w:pPr>
        <w:jc w:val="right"/>
        <w:rPr>
          <w:rFonts w:ascii="Garamond" w:hAnsi="Garamond"/>
        </w:rPr>
      </w:pPr>
      <w:r w:rsidRPr="007A72F9">
        <w:rPr>
          <w:rFonts w:ascii="Garamond" w:eastAsia="Calibri" w:hAnsi="Garamond"/>
        </w:rPr>
        <w:t xml:space="preserve">CNRS rang 4, FNEGE rang 4, HCERES Economie et gestion rang C, </w:t>
      </w:r>
      <w:r w:rsidRPr="007A72F9">
        <w:rPr>
          <w:rFonts w:ascii="Garamond" w:hAnsi="Garamond"/>
        </w:rPr>
        <w:t xml:space="preserve">SJR 2020 </w:t>
      </w:r>
      <w:r w:rsidRPr="007A72F9">
        <w:rPr>
          <w:rStyle w:val="value"/>
          <w:rFonts w:ascii="Garamond" w:hAnsi="Garamond"/>
        </w:rPr>
        <w:t>0.105</w:t>
      </w:r>
    </w:p>
    <w:p w:rsidR="000C6AB8" w:rsidRPr="00AE7A2F" w:rsidRDefault="000C6AB8" w:rsidP="000C6AB8">
      <w:pPr>
        <w:jc w:val="both"/>
        <w:rPr>
          <w:rFonts w:ascii="Garamond" w:eastAsia="Calibri" w:hAnsi="Garamond"/>
        </w:rPr>
      </w:pPr>
    </w:p>
    <w:p w:rsidR="000C6AB8" w:rsidRDefault="000C6AB8" w:rsidP="000C6AB8">
      <w:pPr>
        <w:jc w:val="both"/>
        <w:rPr>
          <w:rFonts w:ascii="Garamond" w:hAnsi="Garamond"/>
        </w:rPr>
      </w:pPr>
      <w:proofErr w:type="spellStart"/>
      <w:r w:rsidRPr="00AE7A2F">
        <w:rPr>
          <w:rFonts w:ascii="Garamond" w:hAnsi="Garamond"/>
        </w:rPr>
        <w:t>Rème</w:t>
      </w:r>
      <w:proofErr w:type="spellEnd"/>
      <w:r w:rsidRPr="00AE7A2F">
        <w:rPr>
          <w:rFonts w:ascii="Garamond" w:hAnsi="Garamond"/>
        </w:rPr>
        <w:t xml:space="preserve"> P. et </w:t>
      </w:r>
      <w:proofErr w:type="spellStart"/>
      <w:r w:rsidRPr="00AE7A2F">
        <w:rPr>
          <w:rFonts w:ascii="Garamond" w:hAnsi="Garamond"/>
        </w:rPr>
        <w:t>Guerrien</w:t>
      </w:r>
      <w:proofErr w:type="spellEnd"/>
      <w:r w:rsidRPr="00AE7A2F">
        <w:rPr>
          <w:rFonts w:ascii="Garamond" w:hAnsi="Garamond"/>
        </w:rPr>
        <w:t xml:space="preserve"> B.</w:t>
      </w:r>
      <w:r>
        <w:rPr>
          <w:rFonts w:ascii="Garamond" w:hAnsi="Garamond"/>
        </w:rPr>
        <w:t xml:space="preserve">, 2009, </w:t>
      </w:r>
      <w:r w:rsidRPr="00AE7A2F">
        <w:rPr>
          <w:rFonts w:ascii="Garamond" w:hAnsi="Garamond"/>
        </w:rPr>
        <w:t xml:space="preserve">« Quelle synthèse entre économie et sociologie ? », coécrit avec Bernard </w:t>
      </w:r>
      <w:proofErr w:type="spellStart"/>
      <w:r w:rsidRPr="00AE7A2F">
        <w:rPr>
          <w:rFonts w:ascii="Garamond" w:hAnsi="Garamond"/>
        </w:rPr>
        <w:t>Guerrien</w:t>
      </w:r>
      <w:proofErr w:type="spellEnd"/>
      <w:r w:rsidRPr="00AE7A2F">
        <w:rPr>
          <w:rFonts w:ascii="Garamond" w:hAnsi="Garamond"/>
        </w:rPr>
        <w:t xml:space="preserve">, </w:t>
      </w:r>
      <w:r w:rsidRPr="00AE7A2F">
        <w:rPr>
          <w:rFonts w:ascii="Garamond" w:hAnsi="Garamond"/>
          <w:i/>
        </w:rPr>
        <w:t xml:space="preserve">Cahiers internationaux de sociologie, </w:t>
      </w:r>
      <w:r w:rsidRPr="00AE7A2F">
        <w:rPr>
          <w:rFonts w:ascii="Garamond" w:hAnsi="Garamond"/>
        </w:rPr>
        <w:t>n°127</w:t>
      </w:r>
    </w:p>
    <w:p w:rsidR="000C6AB8" w:rsidRPr="007A72F9" w:rsidRDefault="000C6AB8" w:rsidP="000C6AB8">
      <w:pPr>
        <w:jc w:val="right"/>
        <w:rPr>
          <w:rFonts w:ascii="Garamond" w:hAnsi="Garamond"/>
        </w:rPr>
      </w:pPr>
      <w:r w:rsidRPr="007A72F9">
        <w:rPr>
          <w:rFonts w:ascii="Garamond" w:hAnsi="Garamond"/>
        </w:rPr>
        <w:t xml:space="preserve">Liste AERES sciences de la société, SJR 2013 </w:t>
      </w:r>
      <w:r w:rsidRPr="007A72F9">
        <w:rPr>
          <w:rStyle w:val="value"/>
          <w:rFonts w:ascii="Garamond" w:hAnsi="Garamond"/>
        </w:rPr>
        <w:t>0.187</w:t>
      </w:r>
    </w:p>
    <w:p w:rsidR="000C6AB8" w:rsidRPr="00AE7A2F" w:rsidRDefault="000C6AB8" w:rsidP="000C6AB8">
      <w:pPr>
        <w:jc w:val="both"/>
        <w:rPr>
          <w:rFonts w:ascii="Garamond" w:hAnsi="Garamond"/>
          <w:i/>
        </w:rPr>
      </w:pPr>
    </w:p>
    <w:p w:rsidR="000C6AB8" w:rsidRPr="00797F64" w:rsidRDefault="000C6AB8" w:rsidP="000C6AB8">
      <w:pPr>
        <w:jc w:val="both"/>
        <w:rPr>
          <w:rFonts w:ascii="Garamond" w:hAnsi="Garamond"/>
          <w:b/>
          <w:bCs/>
          <w:i/>
          <w:iCs/>
        </w:rPr>
      </w:pPr>
      <w:proofErr w:type="spellStart"/>
      <w:r w:rsidRPr="006300A9">
        <w:rPr>
          <w:rFonts w:ascii="Garamond" w:hAnsi="Garamond"/>
        </w:rPr>
        <w:t>Rème</w:t>
      </w:r>
      <w:proofErr w:type="spellEnd"/>
      <w:r w:rsidRPr="006300A9">
        <w:rPr>
          <w:rFonts w:ascii="Garamond" w:hAnsi="Garamond"/>
        </w:rPr>
        <w:t xml:space="preserve"> P., 2008,</w:t>
      </w:r>
      <w:r w:rsidRPr="00AE7A2F">
        <w:rPr>
          <w:rFonts w:ascii="Garamond" w:hAnsi="Garamond"/>
          <w:i/>
        </w:rPr>
        <w:t xml:space="preserve"> </w:t>
      </w:r>
      <w:r w:rsidRPr="00AE7A2F">
        <w:rPr>
          <w:rFonts w:ascii="Garamond" w:hAnsi="Garamond"/>
          <w:iCs/>
        </w:rPr>
        <w:t xml:space="preserve">« Harrison White : une théorie générale des marchés ? », in </w:t>
      </w:r>
      <w:r>
        <w:rPr>
          <w:rFonts w:ascii="Garamond" w:hAnsi="Garamond"/>
          <w:i/>
          <w:iCs/>
        </w:rPr>
        <w:t xml:space="preserve">Vie et Sciences de l’entreprise (anciennement </w:t>
      </w:r>
      <w:r w:rsidRPr="00797F64">
        <w:rPr>
          <w:rFonts w:ascii="Garamond" w:hAnsi="Garamond"/>
          <w:bCs/>
          <w:i/>
          <w:iCs/>
        </w:rPr>
        <w:t>Reflets et Perspectives de la Vie Economique)</w:t>
      </w:r>
      <w:r w:rsidRPr="00797F64">
        <w:rPr>
          <w:rFonts w:ascii="Garamond" w:hAnsi="Garamond"/>
          <w:iCs/>
        </w:rPr>
        <w:t>,</w:t>
      </w:r>
      <w:r>
        <w:rPr>
          <w:rFonts w:ascii="Garamond" w:hAnsi="Garamond"/>
          <w:iCs/>
        </w:rPr>
        <w:t xml:space="preserve"> p. 6-21, numéro 178</w:t>
      </w:r>
    </w:p>
    <w:p w:rsidR="000C6AB8" w:rsidRPr="009B40B4" w:rsidRDefault="003B55E7" w:rsidP="000C6AB8">
      <w:pPr>
        <w:jc w:val="right"/>
        <w:rPr>
          <w:rFonts w:ascii="Garamond" w:hAnsi="Garamond"/>
          <w:b/>
          <w:bCs/>
          <w:iCs/>
          <w:color w:val="000000"/>
        </w:rPr>
      </w:pPr>
      <w:hyperlink r:id="rId12" w:anchor="V" w:tgtFrame="_blank" w:history="1">
        <w:proofErr w:type="spellStart"/>
        <w:r w:rsidR="000C6AB8" w:rsidRPr="00D1159F">
          <w:rPr>
            <w:rStyle w:val="Lienhypertexte"/>
            <w:rFonts w:ascii="Garamond" w:hAnsi="Garamond"/>
            <w:color w:val="000000"/>
          </w:rPr>
          <w:t>Econlit</w:t>
        </w:r>
        <w:proofErr w:type="spellEnd"/>
        <w:r w:rsidR="000C6AB8" w:rsidRPr="00D1159F">
          <w:rPr>
            <w:rStyle w:val="Lienhypertexte"/>
            <w:rFonts w:ascii="Garamond" w:hAnsi="Garamond"/>
            <w:color w:val="000000"/>
          </w:rPr>
          <w:t xml:space="preserve"> </w:t>
        </w:r>
        <w:proofErr w:type="spellStart"/>
        <w:r w:rsidR="000C6AB8" w:rsidRPr="00D1159F">
          <w:rPr>
            <w:rStyle w:val="Lienhypertexte"/>
            <w:rFonts w:ascii="Garamond" w:hAnsi="Garamond"/>
            <w:color w:val="000000"/>
          </w:rPr>
          <w:t>Expanded</w:t>
        </w:r>
        <w:proofErr w:type="spellEnd"/>
        <w:r w:rsidR="000C6AB8" w:rsidRPr="00D1159F">
          <w:rPr>
            <w:rStyle w:val="Lienhypertexte"/>
            <w:rFonts w:ascii="Garamond" w:hAnsi="Garamond"/>
            <w:color w:val="000000"/>
          </w:rPr>
          <w:t xml:space="preserve"> Journal List</w:t>
        </w:r>
      </w:hyperlink>
      <w:r w:rsidR="000C6AB8" w:rsidRPr="009B40B4">
        <w:rPr>
          <w:rFonts w:ascii="Garamond" w:hAnsi="Garamond"/>
          <w:color w:val="000000"/>
        </w:rPr>
        <w:t xml:space="preserve">, AERES 2019,  </w:t>
      </w:r>
      <w:r w:rsidR="000C6AB8" w:rsidRPr="009B40B4">
        <w:rPr>
          <w:rFonts w:ascii="Garamond" w:hAnsi="Garamond"/>
          <w:iCs/>
          <w:color w:val="000000"/>
        </w:rPr>
        <w:t xml:space="preserve">FNEGE 2019 (revue émergente) , </w:t>
      </w:r>
      <w:proofErr w:type="spellStart"/>
      <w:r w:rsidR="000C6AB8" w:rsidRPr="009B40B4">
        <w:rPr>
          <w:rFonts w:ascii="Garamond" w:hAnsi="Garamond"/>
          <w:iCs/>
          <w:color w:val="000000"/>
        </w:rPr>
        <w:t>CiteScore</w:t>
      </w:r>
      <w:proofErr w:type="spellEnd"/>
      <w:r w:rsidR="000C6AB8" w:rsidRPr="009B40B4">
        <w:rPr>
          <w:rFonts w:ascii="Garamond" w:hAnsi="Garamond"/>
          <w:iCs/>
          <w:color w:val="000000"/>
        </w:rPr>
        <w:t xml:space="preserve"> </w:t>
      </w:r>
      <w:r w:rsidR="000C6AB8" w:rsidRPr="009B40B4">
        <w:rPr>
          <w:rFonts w:ascii="Garamond" w:hAnsi="Garamond"/>
          <w:bCs/>
          <w:iCs/>
          <w:color w:val="000000"/>
        </w:rPr>
        <w:t>0.1</w:t>
      </w:r>
    </w:p>
    <w:p w:rsidR="000C6AB8" w:rsidRPr="00797F64" w:rsidRDefault="000C6AB8" w:rsidP="000C6AB8">
      <w:pPr>
        <w:jc w:val="both"/>
        <w:rPr>
          <w:rFonts w:ascii="Garamond" w:eastAsia="Calibri" w:hAnsi="Garamond"/>
        </w:rPr>
      </w:pPr>
    </w:p>
    <w:p w:rsidR="000C6AB8" w:rsidRPr="00797F64" w:rsidRDefault="000C6AB8" w:rsidP="000C6AB8">
      <w:pPr>
        <w:jc w:val="both"/>
        <w:rPr>
          <w:rFonts w:ascii="Garamond" w:hAnsi="Garamond"/>
        </w:rPr>
      </w:pPr>
      <w:proofErr w:type="spellStart"/>
      <w:r w:rsidRPr="00AE7A2F">
        <w:rPr>
          <w:rFonts w:ascii="Garamond" w:hAnsi="Garamond"/>
          <w:bCs/>
        </w:rPr>
        <w:t>Rème</w:t>
      </w:r>
      <w:proofErr w:type="spellEnd"/>
      <w:r w:rsidRPr="00AE7A2F">
        <w:rPr>
          <w:rFonts w:ascii="Garamond" w:hAnsi="Garamond"/>
          <w:bCs/>
        </w:rPr>
        <w:t xml:space="preserve"> P. </w:t>
      </w:r>
      <w:r>
        <w:rPr>
          <w:rFonts w:ascii="Garamond" w:hAnsi="Garamond"/>
          <w:bCs/>
        </w:rPr>
        <w:t xml:space="preserve">2007, </w:t>
      </w:r>
      <w:r w:rsidRPr="00AE7A2F">
        <w:rPr>
          <w:rFonts w:ascii="Garamond" w:hAnsi="Garamond"/>
          <w:bCs/>
        </w:rPr>
        <w:t>« </w:t>
      </w:r>
      <w:r w:rsidRPr="00AE7A2F">
        <w:rPr>
          <w:rFonts w:ascii="Garamond" w:hAnsi="Garamond"/>
        </w:rPr>
        <w:t xml:space="preserve">Marché et signaux : de Spence à la nouvelle sociologie économique de White », </w:t>
      </w:r>
      <w:r w:rsidRPr="00AE7A2F">
        <w:rPr>
          <w:rFonts w:ascii="Garamond" w:hAnsi="Garamond"/>
          <w:i/>
        </w:rPr>
        <w:t xml:space="preserve">Recherches Economiques de Louvain, </w:t>
      </w:r>
      <w:r>
        <w:rPr>
          <w:rFonts w:ascii="Garamond" w:hAnsi="Garamond"/>
        </w:rPr>
        <w:t>73(4), second trimestre</w:t>
      </w:r>
    </w:p>
    <w:p w:rsidR="000C6AB8" w:rsidRPr="007A72F9" w:rsidRDefault="000C6AB8" w:rsidP="000C6AB8">
      <w:pPr>
        <w:jc w:val="right"/>
        <w:rPr>
          <w:rFonts w:ascii="Garamond" w:hAnsi="Garamond"/>
        </w:rPr>
      </w:pPr>
      <w:r w:rsidRPr="007A72F9">
        <w:rPr>
          <w:rFonts w:ascii="Garamond" w:hAnsi="Garamond"/>
        </w:rPr>
        <w:t xml:space="preserve">CNRS rand 3, HCERES Economie et gestion rang B, </w:t>
      </w:r>
      <w:proofErr w:type="spellStart"/>
      <w:r w:rsidRPr="007A72F9">
        <w:rPr>
          <w:rFonts w:ascii="Garamond" w:hAnsi="Garamond"/>
        </w:rPr>
        <w:t>CiteScore</w:t>
      </w:r>
      <w:proofErr w:type="spellEnd"/>
      <w:r w:rsidRPr="007A72F9">
        <w:rPr>
          <w:rFonts w:ascii="Garamond" w:hAnsi="Garamond"/>
        </w:rPr>
        <w:t xml:space="preserve"> 2015 </w:t>
      </w:r>
      <w:r w:rsidRPr="007A72F9">
        <w:rPr>
          <w:rStyle w:val="value"/>
          <w:rFonts w:ascii="Garamond" w:hAnsi="Garamond"/>
        </w:rPr>
        <w:t>0.3</w:t>
      </w:r>
    </w:p>
    <w:p w:rsidR="000C6AB8" w:rsidRPr="00AE7A2F" w:rsidRDefault="000C6AB8" w:rsidP="000C6AB8">
      <w:pPr>
        <w:jc w:val="both"/>
        <w:rPr>
          <w:rFonts w:ascii="Garamond" w:eastAsia="Calibri" w:hAnsi="Garamond"/>
        </w:rPr>
      </w:pPr>
    </w:p>
    <w:p w:rsidR="000C6AB8" w:rsidRPr="00AE7A2F" w:rsidRDefault="000C6AB8" w:rsidP="000C6AB8">
      <w:pPr>
        <w:jc w:val="both"/>
        <w:rPr>
          <w:rFonts w:ascii="Garamond" w:eastAsia="Calibri" w:hAnsi="Garamond"/>
        </w:rPr>
      </w:pPr>
    </w:p>
    <w:p w:rsidR="000C6AB8" w:rsidRDefault="000C6AB8" w:rsidP="000C6AB8">
      <w:pPr>
        <w:jc w:val="both"/>
        <w:rPr>
          <w:rFonts w:ascii="Garamond" w:hAnsi="Garamond"/>
          <w:i/>
        </w:rPr>
      </w:pPr>
      <w:proofErr w:type="spellStart"/>
      <w:r w:rsidRPr="00AE7A2F">
        <w:rPr>
          <w:rFonts w:ascii="Garamond" w:hAnsi="Garamond"/>
        </w:rPr>
        <w:t>Rème</w:t>
      </w:r>
      <w:proofErr w:type="spellEnd"/>
      <w:r w:rsidRPr="00AE7A2F">
        <w:rPr>
          <w:rFonts w:ascii="Garamond" w:hAnsi="Garamond"/>
        </w:rPr>
        <w:t xml:space="preserve"> P., </w:t>
      </w:r>
      <w:r>
        <w:rPr>
          <w:rFonts w:ascii="Garamond" w:hAnsi="Garamond"/>
        </w:rPr>
        <w:t xml:space="preserve">2006, </w:t>
      </w:r>
      <w:r w:rsidRPr="00AE7A2F">
        <w:rPr>
          <w:rFonts w:ascii="Garamond" w:hAnsi="Garamond"/>
        </w:rPr>
        <w:t>« </w:t>
      </w:r>
      <w:proofErr w:type="spellStart"/>
      <w:r w:rsidRPr="00AE7A2F">
        <w:rPr>
          <w:rFonts w:ascii="Garamond" w:hAnsi="Garamond"/>
        </w:rPr>
        <w:t>Mercado</w:t>
      </w:r>
      <w:proofErr w:type="spellEnd"/>
      <w:r w:rsidRPr="00AE7A2F">
        <w:rPr>
          <w:rFonts w:ascii="Garamond" w:hAnsi="Garamond"/>
        </w:rPr>
        <w:t xml:space="preserve"> de </w:t>
      </w:r>
      <w:proofErr w:type="spellStart"/>
      <w:r w:rsidRPr="00AE7A2F">
        <w:rPr>
          <w:rFonts w:ascii="Garamond" w:hAnsi="Garamond"/>
        </w:rPr>
        <w:t>economistas</w:t>
      </w:r>
      <w:proofErr w:type="spellEnd"/>
      <w:r w:rsidRPr="00AE7A2F">
        <w:rPr>
          <w:rFonts w:ascii="Garamond" w:hAnsi="Garamond"/>
        </w:rPr>
        <w:t xml:space="preserve">, </w:t>
      </w:r>
      <w:proofErr w:type="spellStart"/>
      <w:r w:rsidRPr="00AE7A2F">
        <w:rPr>
          <w:rFonts w:ascii="Garamond" w:hAnsi="Garamond"/>
        </w:rPr>
        <w:t>mercado</w:t>
      </w:r>
      <w:proofErr w:type="spellEnd"/>
      <w:r w:rsidRPr="00AE7A2F">
        <w:rPr>
          <w:rFonts w:ascii="Garamond" w:hAnsi="Garamond"/>
        </w:rPr>
        <w:t xml:space="preserve"> de </w:t>
      </w:r>
      <w:proofErr w:type="spellStart"/>
      <w:r w:rsidRPr="00AE7A2F">
        <w:rPr>
          <w:rFonts w:ascii="Garamond" w:hAnsi="Garamond"/>
        </w:rPr>
        <w:t>sociologos</w:t>
      </w:r>
      <w:proofErr w:type="spellEnd"/>
      <w:r w:rsidRPr="00AE7A2F">
        <w:rPr>
          <w:rFonts w:ascii="Garamond" w:hAnsi="Garamond"/>
        </w:rPr>
        <w:t xml:space="preserve"> », in la </w:t>
      </w:r>
      <w:proofErr w:type="spellStart"/>
      <w:r>
        <w:rPr>
          <w:rFonts w:ascii="Garamond" w:hAnsi="Garamond"/>
          <w:i/>
        </w:rPr>
        <w:t>Revista</w:t>
      </w:r>
      <w:proofErr w:type="spellEnd"/>
      <w:r>
        <w:rPr>
          <w:rFonts w:ascii="Garamond" w:hAnsi="Garamond"/>
          <w:i/>
        </w:rPr>
        <w:t xml:space="preserve"> </w:t>
      </w:r>
      <w:proofErr w:type="spellStart"/>
      <w:r>
        <w:rPr>
          <w:rFonts w:ascii="Garamond" w:hAnsi="Garamond"/>
          <w:i/>
        </w:rPr>
        <w:t>Cuadernos</w:t>
      </w:r>
      <w:proofErr w:type="spellEnd"/>
      <w:r>
        <w:rPr>
          <w:rFonts w:ascii="Garamond" w:hAnsi="Garamond"/>
          <w:i/>
        </w:rPr>
        <w:t xml:space="preserve"> de </w:t>
      </w:r>
      <w:proofErr w:type="spellStart"/>
      <w:r>
        <w:rPr>
          <w:rFonts w:ascii="Garamond" w:hAnsi="Garamond"/>
          <w:i/>
        </w:rPr>
        <w:t>Economia</w:t>
      </w:r>
      <w:proofErr w:type="spellEnd"/>
    </w:p>
    <w:p w:rsidR="000C6AB8" w:rsidRPr="007A72F9" w:rsidRDefault="000C6AB8" w:rsidP="000C6AB8">
      <w:pPr>
        <w:jc w:val="right"/>
        <w:rPr>
          <w:rFonts w:ascii="Garamond" w:hAnsi="Garamond"/>
        </w:rPr>
      </w:pPr>
      <w:proofErr w:type="spellStart"/>
      <w:r w:rsidRPr="007A72F9">
        <w:rPr>
          <w:rFonts w:ascii="Garamond" w:hAnsi="Garamond"/>
        </w:rPr>
        <w:t>CiteScore</w:t>
      </w:r>
      <w:proofErr w:type="spellEnd"/>
      <w:r w:rsidRPr="007A72F9">
        <w:rPr>
          <w:rFonts w:ascii="Garamond" w:hAnsi="Garamond"/>
        </w:rPr>
        <w:t xml:space="preserve"> 2020 </w:t>
      </w:r>
      <w:r w:rsidRPr="007A72F9">
        <w:rPr>
          <w:rStyle w:val="value"/>
          <w:rFonts w:ascii="Garamond" w:hAnsi="Garamond"/>
        </w:rPr>
        <w:t>0.5</w:t>
      </w:r>
    </w:p>
    <w:p w:rsidR="000C6AB8" w:rsidRDefault="000C6AB8" w:rsidP="001F62B9">
      <w:pPr>
        <w:rPr>
          <w:rFonts w:ascii="Garamond" w:hAnsi="Garamond"/>
        </w:rPr>
      </w:pPr>
    </w:p>
    <w:p w:rsidR="000C6AB8" w:rsidRPr="008646AD" w:rsidRDefault="000C6AB8" w:rsidP="000C6AB8">
      <w:pPr>
        <w:jc w:val="both"/>
        <w:rPr>
          <w:rFonts w:ascii="Garamond" w:eastAsia="Calibri" w:hAnsi="Garamond"/>
        </w:rPr>
      </w:pPr>
    </w:p>
    <w:p w:rsidR="000C6AB8" w:rsidRDefault="000C6AB8" w:rsidP="000C6AB8">
      <w:pPr>
        <w:pStyle w:val="Notedebasdepage"/>
        <w:rPr>
          <w:rFonts w:ascii="Garamond" w:hAnsi="Garamond"/>
          <w:bCs/>
          <w:i/>
          <w:sz w:val="24"/>
          <w:szCs w:val="24"/>
        </w:rPr>
      </w:pPr>
      <w:r w:rsidRPr="006300A9">
        <w:rPr>
          <w:rFonts w:ascii="Garamond" w:hAnsi="Garamond"/>
          <w:bCs/>
          <w:i/>
          <w:sz w:val="24"/>
          <w:szCs w:val="24"/>
        </w:rPr>
        <w:t>Contribution à un ouvrage collectif :</w:t>
      </w:r>
    </w:p>
    <w:p w:rsidR="00655CBB" w:rsidRDefault="00655CBB" w:rsidP="000C6AB8">
      <w:pPr>
        <w:pStyle w:val="Notedebasdepage"/>
        <w:rPr>
          <w:rFonts w:ascii="Garamond" w:hAnsi="Garamond"/>
          <w:bCs/>
          <w:i/>
          <w:sz w:val="24"/>
          <w:szCs w:val="24"/>
          <w:lang w:val="fr-FR"/>
        </w:rPr>
      </w:pPr>
    </w:p>
    <w:p w:rsidR="00655CBB" w:rsidRPr="00655CBB" w:rsidRDefault="00655CBB" w:rsidP="00655CBB">
      <w:pPr>
        <w:pStyle w:val="Notedebasdepage"/>
        <w:rPr>
          <w:rFonts w:ascii="Garamond" w:hAnsi="Garamond"/>
          <w:bCs/>
          <w:sz w:val="24"/>
          <w:szCs w:val="24"/>
          <w:lang w:val="fr-FR"/>
        </w:rPr>
      </w:pPr>
      <w:proofErr w:type="spellStart"/>
      <w:r w:rsidRPr="00655CBB">
        <w:rPr>
          <w:rFonts w:ascii="Garamond" w:hAnsi="Garamond"/>
          <w:bCs/>
          <w:sz w:val="24"/>
          <w:szCs w:val="24"/>
          <w:lang w:val="fr-FR"/>
        </w:rPr>
        <w:t>Rème-Harnay</w:t>
      </w:r>
      <w:proofErr w:type="spellEnd"/>
      <w:r w:rsidRPr="00655CBB">
        <w:rPr>
          <w:rFonts w:ascii="Garamond" w:hAnsi="Garamond"/>
          <w:bCs/>
          <w:sz w:val="24"/>
          <w:szCs w:val="24"/>
          <w:lang w:val="fr-FR"/>
        </w:rPr>
        <w:t xml:space="preserve"> P., 2023, « « De la sous-traitance classique à la sous-traitance des plateformes : une approche comparée via la notion de dépendance économique »</w:t>
      </w:r>
      <w:r>
        <w:rPr>
          <w:rFonts w:ascii="Garamond" w:hAnsi="Garamond"/>
          <w:bCs/>
          <w:sz w:val="24"/>
          <w:szCs w:val="24"/>
          <w:lang w:val="fr-FR"/>
        </w:rPr>
        <w:t xml:space="preserve">, </w:t>
      </w:r>
      <w:r w:rsidRPr="00655CBB">
        <w:rPr>
          <w:rFonts w:ascii="Garamond" w:hAnsi="Garamond"/>
          <w:bCs/>
          <w:sz w:val="24"/>
          <w:szCs w:val="24"/>
          <w:lang w:val="fr-FR"/>
        </w:rPr>
        <w:t xml:space="preserve"> </w:t>
      </w:r>
      <w:r w:rsidRPr="00655CBB">
        <w:rPr>
          <w:rFonts w:ascii="Garamond" w:hAnsi="Garamond"/>
          <w:bCs/>
          <w:i/>
          <w:sz w:val="24"/>
          <w:szCs w:val="24"/>
          <w:lang w:val="fr-FR"/>
        </w:rPr>
        <w:t>en cours de soumission</w:t>
      </w:r>
    </w:p>
    <w:p w:rsidR="000C6AB8" w:rsidRPr="007234C7" w:rsidRDefault="000C6AB8" w:rsidP="000C6AB8">
      <w:pPr>
        <w:pStyle w:val="Notedebasdepage"/>
        <w:rPr>
          <w:rFonts w:ascii="Garamond" w:hAnsi="Garamond"/>
          <w:sz w:val="24"/>
          <w:szCs w:val="24"/>
          <w:lang w:val="fr-FR"/>
        </w:rPr>
      </w:pPr>
    </w:p>
    <w:p w:rsidR="000C6AB8" w:rsidRDefault="000C6AB8" w:rsidP="000C6AB8">
      <w:pPr>
        <w:pStyle w:val="Notedebasdepage"/>
        <w:jc w:val="both"/>
        <w:rPr>
          <w:rFonts w:ascii="Garamond" w:hAnsi="Garamond"/>
          <w:color w:val="000000"/>
          <w:sz w:val="24"/>
          <w:szCs w:val="24"/>
        </w:rPr>
      </w:pPr>
      <w:proofErr w:type="spellStart"/>
      <w:r>
        <w:rPr>
          <w:rFonts w:ascii="Garamond" w:hAnsi="Garamond"/>
          <w:sz w:val="24"/>
          <w:szCs w:val="24"/>
          <w:lang w:val="fr-FR"/>
        </w:rPr>
        <w:t>Rème</w:t>
      </w:r>
      <w:proofErr w:type="spellEnd"/>
      <w:r>
        <w:rPr>
          <w:rFonts w:ascii="Garamond" w:hAnsi="Garamond"/>
          <w:sz w:val="24"/>
          <w:szCs w:val="24"/>
          <w:lang w:val="fr-FR"/>
        </w:rPr>
        <w:t xml:space="preserve"> P., 2008, </w:t>
      </w:r>
      <w:r w:rsidRPr="00AE7A2F">
        <w:rPr>
          <w:rFonts w:ascii="Garamond" w:hAnsi="Garamond"/>
          <w:sz w:val="24"/>
          <w:szCs w:val="24"/>
        </w:rPr>
        <w:t>« D’où viennent les marchés ? Le point de vue d</w:t>
      </w:r>
      <w:r>
        <w:rPr>
          <w:rFonts w:ascii="Garamond" w:hAnsi="Garamond"/>
          <w:sz w:val="24"/>
          <w:szCs w:val="24"/>
        </w:rPr>
        <w:t>e la sociologie économique » in</w:t>
      </w:r>
      <w:r w:rsidRPr="00DF7B9F">
        <w:rPr>
          <w:rFonts w:ascii="Garamond" w:hAnsi="Garamond"/>
          <w:b/>
          <w:bCs/>
          <w:sz w:val="24"/>
          <w:szCs w:val="24"/>
          <w:lang w:val="fr-FR"/>
        </w:rPr>
        <w:t xml:space="preserve"> </w:t>
      </w:r>
      <w:r w:rsidRPr="00DF7B9F">
        <w:rPr>
          <w:rFonts w:ascii="Garamond" w:hAnsi="Garamond"/>
          <w:bCs/>
          <w:sz w:val="24"/>
          <w:szCs w:val="24"/>
          <w:lang w:val="fr-FR"/>
        </w:rPr>
        <w:t>Guillemin H. (</w:t>
      </w:r>
      <w:proofErr w:type="gramStart"/>
      <w:r w:rsidRPr="00DF7B9F">
        <w:rPr>
          <w:rFonts w:ascii="Garamond" w:hAnsi="Garamond"/>
          <w:bCs/>
          <w:sz w:val="24"/>
          <w:szCs w:val="24"/>
          <w:lang w:val="fr-FR"/>
        </w:rPr>
        <w:t>sous</w:t>
      </w:r>
      <w:proofErr w:type="gramEnd"/>
      <w:r w:rsidRPr="00DF7B9F">
        <w:rPr>
          <w:rFonts w:ascii="Garamond" w:hAnsi="Garamond"/>
          <w:bCs/>
          <w:sz w:val="24"/>
          <w:szCs w:val="24"/>
          <w:lang w:val="fr-FR"/>
        </w:rPr>
        <w:t xml:space="preserve"> la direction de), </w:t>
      </w:r>
      <w:r w:rsidRPr="00AE7A2F">
        <w:rPr>
          <w:rFonts w:ascii="Garamond" w:hAnsi="Garamond"/>
          <w:i/>
          <w:color w:val="000000"/>
          <w:sz w:val="24"/>
          <w:szCs w:val="24"/>
        </w:rPr>
        <w:t>Échanges, marché et marchandisation</w:t>
      </w:r>
      <w:r w:rsidRPr="00AE7A2F">
        <w:rPr>
          <w:rFonts w:ascii="Garamond" w:hAnsi="Garamond"/>
          <w:color w:val="000000"/>
          <w:sz w:val="24"/>
          <w:szCs w:val="24"/>
        </w:rPr>
        <w:t xml:space="preserve">, </w:t>
      </w:r>
      <w:proofErr w:type="spellStart"/>
      <w:r w:rsidRPr="00AE7A2F">
        <w:rPr>
          <w:rFonts w:ascii="Garamond" w:hAnsi="Garamond"/>
          <w:color w:val="000000"/>
          <w:sz w:val="24"/>
          <w:szCs w:val="24"/>
        </w:rPr>
        <w:t>L’H</w:t>
      </w:r>
      <w:r>
        <w:rPr>
          <w:rFonts w:ascii="Garamond" w:hAnsi="Garamond"/>
          <w:color w:val="000000"/>
          <w:sz w:val="24"/>
          <w:szCs w:val="24"/>
        </w:rPr>
        <w:t>armattan</w:t>
      </w:r>
      <w:proofErr w:type="spellEnd"/>
      <w:r>
        <w:rPr>
          <w:rFonts w:ascii="Garamond" w:hAnsi="Garamond"/>
          <w:color w:val="000000"/>
          <w:sz w:val="24"/>
          <w:szCs w:val="24"/>
        </w:rPr>
        <w:t>, Paris</w:t>
      </w:r>
    </w:p>
    <w:p w:rsidR="000C6AB8" w:rsidRPr="00DF7B9F" w:rsidRDefault="000C6AB8" w:rsidP="000C6AB8">
      <w:pPr>
        <w:pStyle w:val="Notedebasdepage"/>
        <w:rPr>
          <w:rFonts w:ascii="Garamond" w:hAnsi="Garamond"/>
          <w:b/>
          <w:bCs/>
          <w:sz w:val="24"/>
          <w:szCs w:val="24"/>
          <w:lang w:val="fr-FR"/>
        </w:rPr>
      </w:pPr>
    </w:p>
    <w:p w:rsidR="000C6AB8" w:rsidRPr="006300A9" w:rsidRDefault="000C6AB8" w:rsidP="000C6AB8">
      <w:pPr>
        <w:pStyle w:val="NormalWeb"/>
        <w:jc w:val="both"/>
        <w:rPr>
          <w:rFonts w:ascii="Garamond" w:hAnsi="Garamond"/>
          <w:i/>
        </w:rPr>
      </w:pPr>
      <w:r w:rsidRPr="006300A9">
        <w:rPr>
          <w:rFonts w:ascii="Garamond" w:hAnsi="Garamond"/>
          <w:i/>
        </w:rPr>
        <w:t>A</w:t>
      </w:r>
      <w:r>
        <w:rPr>
          <w:rFonts w:ascii="Garamond" w:hAnsi="Garamond"/>
          <w:i/>
        </w:rPr>
        <w:t>rticles dans revues professionnelles</w:t>
      </w:r>
    </w:p>
    <w:p w:rsidR="000C6AB8" w:rsidRPr="00AE7A2F" w:rsidRDefault="000C6AB8" w:rsidP="000C6AB8">
      <w:pPr>
        <w:spacing w:before="100" w:beforeAutospacing="1" w:after="100" w:afterAutospacing="1"/>
        <w:rPr>
          <w:rFonts w:ascii="Garamond" w:hAnsi="Garamond"/>
          <w:color w:val="0000FF"/>
          <w:u w:val="single"/>
        </w:rPr>
      </w:pPr>
      <w:proofErr w:type="spellStart"/>
      <w:r w:rsidRPr="00AE7A2F">
        <w:rPr>
          <w:rFonts w:ascii="Garamond" w:hAnsi="Garamond"/>
        </w:rPr>
        <w:t>Rème-Harnay</w:t>
      </w:r>
      <w:proofErr w:type="spellEnd"/>
      <w:r w:rsidRPr="00AE7A2F">
        <w:rPr>
          <w:rFonts w:ascii="Garamond" w:hAnsi="Garamond"/>
        </w:rPr>
        <w:t xml:space="preserve"> P., 2020, Retards de livraison, colis non reçus, modalités non respectées, des erreurs imputables aux chauffeurs-livreurs ?, </w:t>
      </w:r>
      <w:r w:rsidRPr="00881527">
        <w:rPr>
          <w:rFonts w:ascii="Garamond" w:hAnsi="Garamond"/>
          <w:i/>
        </w:rPr>
        <w:t>Transports, infrastructures et mobilité</w:t>
      </w:r>
      <w:r w:rsidRPr="00AE7A2F">
        <w:rPr>
          <w:rFonts w:ascii="Garamond" w:hAnsi="Garamond"/>
        </w:rPr>
        <w:t xml:space="preserve">, 519, Editions EMH, pp 39-43 </w:t>
      </w:r>
      <w:hyperlink r:id="rId13" w:history="1">
        <w:r w:rsidRPr="00657D33">
          <w:rPr>
            <w:rFonts w:ascii="Garamond" w:hAnsi="Garamond"/>
          </w:rPr>
          <w:t>http://www.emheditions.com/</w:t>
        </w:r>
      </w:hyperlink>
    </w:p>
    <w:p w:rsidR="000C6AB8" w:rsidRPr="00AE7A2F" w:rsidRDefault="000C6AB8" w:rsidP="000C6AB8">
      <w:pPr>
        <w:jc w:val="both"/>
        <w:rPr>
          <w:rFonts w:ascii="Garamond" w:hAnsi="Garamond"/>
        </w:rPr>
      </w:pPr>
      <w:proofErr w:type="spellStart"/>
      <w:r w:rsidRPr="00AE7A2F">
        <w:rPr>
          <w:rFonts w:ascii="Garamond" w:hAnsi="Garamond"/>
        </w:rPr>
        <w:t>Rème-Harnay</w:t>
      </w:r>
      <w:proofErr w:type="spellEnd"/>
      <w:r w:rsidRPr="00AE7A2F">
        <w:rPr>
          <w:rFonts w:ascii="Garamond" w:hAnsi="Garamond"/>
        </w:rPr>
        <w:t xml:space="preserve"> P., 2019</w:t>
      </w:r>
      <w:r w:rsidRPr="00AE7A2F">
        <w:rPr>
          <w:rFonts w:ascii="Garamond" w:hAnsi="Garamond"/>
          <w:b/>
        </w:rPr>
        <w:t xml:space="preserve"> </w:t>
      </w:r>
      <w:r w:rsidRPr="00AE7A2F">
        <w:rPr>
          <w:rFonts w:ascii="Garamond" w:hAnsi="Garamond"/>
        </w:rPr>
        <w:t xml:space="preserve">« Amazon, Révolution dans la messagerie », </w:t>
      </w:r>
      <w:r w:rsidRPr="00AE7A2F">
        <w:rPr>
          <w:rFonts w:ascii="Garamond" w:hAnsi="Garamond"/>
          <w:i/>
        </w:rPr>
        <w:t>Revue Transports, infrastructures et mobilité</w:t>
      </w:r>
      <w:r w:rsidRPr="00AE7A2F">
        <w:rPr>
          <w:rFonts w:ascii="Garamond" w:hAnsi="Garamond"/>
        </w:rPr>
        <w:t>, juin, 515</w:t>
      </w:r>
    </w:p>
    <w:p w:rsidR="000C6AB8" w:rsidRPr="00AE7A2F" w:rsidRDefault="000C6AB8" w:rsidP="000C6AB8">
      <w:pPr>
        <w:jc w:val="both"/>
        <w:rPr>
          <w:rFonts w:ascii="Garamond" w:hAnsi="Garamond"/>
        </w:rPr>
      </w:pPr>
    </w:p>
    <w:p w:rsidR="000C6AB8" w:rsidRPr="00AE7A2F" w:rsidRDefault="000C6AB8" w:rsidP="000C6AB8">
      <w:pPr>
        <w:jc w:val="both"/>
        <w:rPr>
          <w:rFonts w:ascii="Garamond" w:hAnsi="Garamond" w:cs="Arial"/>
        </w:rPr>
      </w:pPr>
      <w:proofErr w:type="spellStart"/>
      <w:r w:rsidRPr="00AE7A2F">
        <w:rPr>
          <w:rFonts w:ascii="Garamond" w:hAnsi="Garamond" w:cs="Arial"/>
        </w:rPr>
        <w:t>Rème-Harnay</w:t>
      </w:r>
      <w:proofErr w:type="spellEnd"/>
      <w:r w:rsidRPr="00AE7A2F">
        <w:rPr>
          <w:rFonts w:ascii="Garamond" w:hAnsi="Garamond" w:cs="Arial"/>
        </w:rPr>
        <w:t xml:space="preserve"> P., </w:t>
      </w:r>
      <w:r>
        <w:rPr>
          <w:rFonts w:ascii="Garamond" w:hAnsi="Garamond" w:cs="Arial"/>
        </w:rPr>
        <w:t xml:space="preserve">2014, </w:t>
      </w:r>
      <w:r w:rsidRPr="00AE7A2F">
        <w:rPr>
          <w:rFonts w:ascii="Garamond" w:hAnsi="Garamond" w:cs="Arial"/>
        </w:rPr>
        <w:t xml:space="preserve">« Evolution et formation des prix dans le transport fluvial de marchandise : indicateurs statistiques et enquête de terrain », </w:t>
      </w:r>
      <w:r w:rsidRPr="00AE7A2F">
        <w:rPr>
          <w:rFonts w:ascii="Garamond" w:hAnsi="Garamond" w:cs="Arial"/>
          <w:i/>
        </w:rPr>
        <w:t>Revue</w:t>
      </w:r>
      <w:r w:rsidRPr="00AE7A2F">
        <w:rPr>
          <w:rFonts w:ascii="Garamond" w:hAnsi="Garamond" w:cs="Arial"/>
        </w:rPr>
        <w:t xml:space="preserve"> </w:t>
      </w:r>
      <w:r w:rsidRPr="00AE7A2F">
        <w:rPr>
          <w:rFonts w:ascii="Garamond" w:hAnsi="Garamond" w:cs="Arial"/>
          <w:i/>
        </w:rPr>
        <w:t>Transports</w:t>
      </w:r>
    </w:p>
    <w:p w:rsidR="000C6AB8" w:rsidRPr="00AE7A2F" w:rsidRDefault="000C6AB8" w:rsidP="000C6AB8">
      <w:pPr>
        <w:jc w:val="both"/>
        <w:rPr>
          <w:rFonts w:ascii="Garamond" w:hAnsi="Garamond" w:cs="Arial"/>
        </w:rPr>
      </w:pPr>
    </w:p>
    <w:p w:rsidR="000C6AB8" w:rsidRPr="00AE7A2F" w:rsidRDefault="000C6AB8" w:rsidP="000C6AB8">
      <w:pPr>
        <w:jc w:val="both"/>
        <w:rPr>
          <w:rFonts w:ascii="Garamond" w:hAnsi="Garamond"/>
        </w:rPr>
      </w:pPr>
      <w:proofErr w:type="spellStart"/>
      <w:r w:rsidRPr="00AE7A2F">
        <w:rPr>
          <w:rFonts w:ascii="Garamond" w:hAnsi="Garamond" w:cs="Arial"/>
        </w:rPr>
        <w:t>Rème-Harnay</w:t>
      </w:r>
      <w:proofErr w:type="spellEnd"/>
      <w:r w:rsidRPr="00AE7A2F">
        <w:rPr>
          <w:rFonts w:ascii="Garamond" w:hAnsi="Garamond" w:cs="Arial"/>
        </w:rPr>
        <w:t xml:space="preserve"> P.</w:t>
      </w:r>
      <w:r>
        <w:rPr>
          <w:rFonts w:ascii="Garamond" w:hAnsi="Garamond" w:cs="Arial"/>
        </w:rPr>
        <w:t xml:space="preserve">, 2010, </w:t>
      </w:r>
      <w:r w:rsidRPr="00AE7A2F">
        <w:rPr>
          <w:rFonts w:ascii="Garamond" w:hAnsi="Garamond"/>
        </w:rPr>
        <w:t xml:space="preserve">« Le retrait de la taxe carbone : recul écologique ou nécessité économique ? », Revue </w:t>
      </w:r>
      <w:r w:rsidRPr="00AE7A2F">
        <w:rPr>
          <w:rFonts w:ascii="Garamond" w:hAnsi="Garamond"/>
          <w:i/>
        </w:rPr>
        <w:t>Transport</w:t>
      </w:r>
      <w:r>
        <w:rPr>
          <w:rFonts w:ascii="Garamond" w:hAnsi="Garamond"/>
          <w:i/>
        </w:rPr>
        <w:t>s</w:t>
      </w:r>
    </w:p>
    <w:p w:rsidR="000C6AB8" w:rsidRPr="00AE7A2F" w:rsidRDefault="000C6AB8" w:rsidP="000C6AB8">
      <w:pPr>
        <w:jc w:val="both"/>
        <w:rPr>
          <w:rFonts w:ascii="Garamond" w:hAnsi="Garamond"/>
        </w:rPr>
      </w:pPr>
    </w:p>
    <w:p w:rsidR="000C6AB8" w:rsidRPr="006300A9" w:rsidRDefault="000C6AB8" w:rsidP="000C6AB8">
      <w:pPr>
        <w:jc w:val="both"/>
        <w:rPr>
          <w:rFonts w:ascii="Garamond" w:hAnsi="Garamond"/>
          <w:i/>
        </w:rPr>
      </w:pPr>
      <w:r w:rsidRPr="006300A9">
        <w:rPr>
          <w:rFonts w:ascii="Garamond" w:hAnsi="Garamond"/>
          <w:i/>
        </w:rPr>
        <w:t>Rapports de recherche</w:t>
      </w:r>
    </w:p>
    <w:p w:rsidR="000C6AB8" w:rsidRPr="00AE7A2F" w:rsidRDefault="000C6AB8" w:rsidP="000C6AB8">
      <w:pPr>
        <w:jc w:val="both"/>
        <w:rPr>
          <w:rFonts w:ascii="Garamond" w:hAnsi="Garamond"/>
        </w:rPr>
      </w:pPr>
    </w:p>
    <w:p w:rsidR="000C6AB8" w:rsidRPr="006300A9" w:rsidRDefault="000C6AB8" w:rsidP="000C6AB8">
      <w:pPr>
        <w:jc w:val="both"/>
        <w:rPr>
          <w:rFonts w:ascii="Garamond" w:hAnsi="Garamond"/>
          <w:i/>
        </w:rPr>
      </w:pPr>
      <w:proofErr w:type="spellStart"/>
      <w:r w:rsidRPr="00AE7A2F">
        <w:rPr>
          <w:rFonts w:ascii="Garamond" w:hAnsi="Garamond"/>
        </w:rPr>
        <w:t>Rème-Harnay</w:t>
      </w:r>
      <w:proofErr w:type="spellEnd"/>
      <w:r w:rsidRPr="00AE7A2F">
        <w:rPr>
          <w:rFonts w:ascii="Garamond" w:hAnsi="Garamond"/>
        </w:rPr>
        <w:t xml:space="preserve"> P., 2021, </w:t>
      </w:r>
      <w:r w:rsidRPr="006E186D">
        <w:rPr>
          <w:rFonts w:ascii="Garamond" w:hAnsi="Garamond"/>
          <w:i/>
        </w:rPr>
        <w:t>Evolution des stratégies de gestion de la main d’œuvre du dernier kilomètre à l’ère des plateformes numériques : impact sur le marché du travail et la précarité</w:t>
      </w:r>
      <w:r w:rsidRPr="00AE7A2F">
        <w:rPr>
          <w:rFonts w:ascii="Garamond" w:hAnsi="Garamond"/>
        </w:rPr>
        <w:t xml:space="preserve"> (DGITM) Rapport </w:t>
      </w:r>
      <w:r>
        <w:rPr>
          <w:rFonts w:ascii="Garamond" w:hAnsi="Garamond"/>
        </w:rPr>
        <w:t>de recherche</w:t>
      </w:r>
      <w:r>
        <w:rPr>
          <w:rFonts w:ascii="Garamond" w:hAnsi="Garamond"/>
          <w:i/>
        </w:rPr>
        <w:t>,</w:t>
      </w:r>
      <w:r>
        <w:rPr>
          <w:rFonts w:ascii="Garamond" w:hAnsi="Garamond"/>
        </w:rPr>
        <w:t xml:space="preserve"> 51p</w:t>
      </w:r>
    </w:p>
    <w:p w:rsidR="000C6AB8" w:rsidRPr="00AE7A2F" w:rsidRDefault="000C6AB8" w:rsidP="000C6AB8">
      <w:pPr>
        <w:pStyle w:val="NormalWeb"/>
        <w:rPr>
          <w:rFonts w:ascii="Garamond" w:hAnsi="Garamond"/>
        </w:rPr>
      </w:pPr>
      <w:proofErr w:type="spellStart"/>
      <w:r w:rsidRPr="00AE7A2F">
        <w:rPr>
          <w:rFonts w:ascii="Garamond" w:hAnsi="Garamond"/>
        </w:rPr>
        <w:t>Rème-Harnay</w:t>
      </w:r>
      <w:proofErr w:type="spellEnd"/>
      <w:r w:rsidRPr="00AE7A2F">
        <w:rPr>
          <w:rFonts w:ascii="Garamond" w:hAnsi="Garamond"/>
        </w:rPr>
        <w:t xml:space="preserve"> P., </w:t>
      </w:r>
      <w:proofErr w:type="spellStart"/>
      <w:r w:rsidRPr="00AE7A2F">
        <w:rPr>
          <w:rFonts w:ascii="Garamond" w:hAnsi="Garamond"/>
        </w:rPr>
        <w:t>Blanquart</w:t>
      </w:r>
      <w:proofErr w:type="spellEnd"/>
      <w:r w:rsidRPr="00AE7A2F">
        <w:rPr>
          <w:rFonts w:ascii="Garamond" w:hAnsi="Garamond"/>
        </w:rPr>
        <w:t xml:space="preserve"> C., 2019, </w:t>
      </w:r>
      <w:r w:rsidRPr="00AE7A2F">
        <w:rPr>
          <w:rFonts w:ascii="Garamond" w:hAnsi="Garamond"/>
          <w:i/>
        </w:rPr>
        <w:t>Rapport final du contrat de recherche «Ubérisation des transports routiers de marchandises»</w:t>
      </w:r>
      <w:r w:rsidRPr="00AE7A2F">
        <w:rPr>
          <w:rFonts w:ascii="Garamond" w:hAnsi="Garamond"/>
        </w:rPr>
        <w:t>, Ministère de la transition écologique et solidaire, pour la DGITM, 82p</w:t>
      </w:r>
    </w:p>
    <w:p w:rsidR="000C6AB8" w:rsidRPr="00AE7A2F" w:rsidRDefault="000C6AB8" w:rsidP="000C6AB8">
      <w:pPr>
        <w:jc w:val="both"/>
        <w:rPr>
          <w:rFonts w:ascii="Garamond" w:hAnsi="Garamond"/>
        </w:rPr>
      </w:pPr>
      <w:proofErr w:type="spellStart"/>
      <w:r w:rsidRPr="00AE7A2F">
        <w:rPr>
          <w:rFonts w:ascii="Garamond" w:hAnsi="Garamond"/>
        </w:rPr>
        <w:t>Niérat</w:t>
      </w:r>
      <w:proofErr w:type="spellEnd"/>
      <w:r w:rsidRPr="00AE7A2F">
        <w:rPr>
          <w:rFonts w:ascii="Garamond" w:hAnsi="Garamond"/>
        </w:rPr>
        <w:t xml:space="preserve"> P., </w:t>
      </w:r>
      <w:proofErr w:type="spellStart"/>
      <w:r w:rsidRPr="00AE7A2F">
        <w:rPr>
          <w:rFonts w:ascii="Garamond" w:hAnsi="Garamond"/>
        </w:rPr>
        <w:t>Rème-Harnay</w:t>
      </w:r>
      <w:proofErr w:type="spellEnd"/>
      <w:r w:rsidRPr="00AE7A2F">
        <w:rPr>
          <w:rFonts w:ascii="Garamond" w:hAnsi="Garamond"/>
        </w:rPr>
        <w:t xml:space="preserve"> P., </w:t>
      </w:r>
      <w:proofErr w:type="spellStart"/>
      <w:r w:rsidRPr="00AE7A2F">
        <w:rPr>
          <w:rFonts w:ascii="Garamond" w:hAnsi="Garamond"/>
        </w:rPr>
        <w:t>Blanquart</w:t>
      </w:r>
      <w:proofErr w:type="spellEnd"/>
      <w:r w:rsidRPr="00AE7A2F">
        <w:rPr>
          <w:rFonts w:ascii="Garamond" w:hAnsi="Garamond"/>
        </w:rPr>
        <w:t xml:space="preserve"> C., 2017, </w:t>
      </w:r>
      <w:r w:rsidRPr="00AE7A2F">
        <w:rPr>
          <w:rFonts w:ascii="Garamond" w:hAnsi="Garamond"/>
          <w:i/>
        </w:rPr>
        <w:t>Rapport final du contrat de recherche 'Transports routier de marchandises'</w:t>
      </w:r>
      <w:r w:rsidRPr="00AE7A2F">
        <w:rPr>
          <w:rFonts w:ascii="Garamond" w:hAnsi="Garamond"/>
        </w:rPr>
        <w:t>, Ministère de l'Ecologie, du Développement Durable et de l'Energie - MEDDE ; Direction Générale des Infrastructures, du Transport et de la Mer, 91p</w:t>
      </w:r>
    </w:p>
    <w:p w:rsidR="000C6AB8" w:rsidRPr="00AE7A2F" w:rsidRDefault="000C6AB8" w:rsidP="000C6AB8">
      <w:pPr>
        <w:jc w:val="both"/>
        <w:rPr>
          <w:rFonts w:ascii="Garamond" w:hAnsi="Garamond"/>
        </w:rPr>
      </w:pPr>
    </w:p>
    <w:p w:rsidR="000C6AB8" w:rsidRPr="006E186D" w:rsidRDefault="000C6AB8" w:rsidP="000C6AB8">
      <w:pPr>
        <w:jc w:val="both"/>
        <w:rPr>
          <w:rFonts w:ascii="Garamond" w:hAnsi="Garamond"/>
          <w:i/>
        </w:rPr>
      </w:pPr>
      <w:proofErr w:type="spellStart"/>
      <w:r>
        <w:rPr>
          <w:rFonts w:ascii="Garamond" w:hAnsi="Garamond"/>
        </w:rPr>
        <w:t>Rème</w:t>
      </w:r>
      <w:proofErr w:type="spellEnd"/>
      <w:r>
        <w:rPr>
          <w:rFonts w:ascii="Garamond" w:hAnsi="Garamond"/>
        </w:rPr>
        <w:t xml:space="preserve"> </w:t>
      </w:r>
      <w:proofErr w:type="spellStart"/>
      <w:r>
        <w:rPr>
          <w:rFonts w:ascii="Garamond" w:hAnsi="Garamond"/>
        </w:rPr>
        <w:t>Harnay</w:t>
      </w:r>
      <w:proofErr w:type="spellEnd"/>
      <w:r>
        <w:rPr>
          <w:rFonts w:ascii="Garamond" w:hAnsi="Garamond"/>
        </w:rPr>
        <w:t xml:space="preserve">, 2012, </w:t>
      </w:r>
      <w:r w:rsidRPr="006E186D">
        <w:rPr>
          <w:rFonts w:ascii="Garamond" w:hAnsi="Garamond"/>
          <w:i/>
        </w:rPr>
        <w:t>Rapport final.</w:t>
      </w:r>
      <w:r w:rsidRPr="00AE7A2F">
        <w:rPr>
          <w:rFonts w:ascii="Garamond" w:hAnsi="Garamond"/>
        </w:rPr>
        <w:t xml:space="preserve"> </w:t>
      </w:r>
      <w:r w:rsidRPr="006E186D">
        <w:rPr>
          <w:rFonts w:ascii="Garamond" w:hAnsi="Garamond"/>
          <w:i/>
        </w:rPr>
        <w:t>La formation des prix dans le transport routier de marchandises DGITM</w:t>
      </w:r>
    </w:p>
    <w:p w:rsidR="000C6AB8" w:rsidRPr="00AE7A2F" w:rsidRDefault="000C6AB8" w:rsidP="000C6AB8">
      <w:pPr>
        <w:jc w:val="both"/>
        <w:rPr>
          <w:rFonts w:ascii="Garamond" w:hAnsi="Garamond"/>
        </w:rPr>
      </w:pPr>
    </w:p>
    <w:p w:rsidR="000C6AB8" w:rsidRPr="00AE7A2F" w:rsidRDefault="000C6AB8" w:rsidP="000C6AB8">
      <w:pPr>
        <w:jc w:val="both"/>
        <w:rPr>
          <w:rFonts w:ascii="Garamond" w:hAnsi="Garamond"/>
          <w:i/>
        </w:rPr>
      </w:pPr>
      <w:r w:rsidRPr="00AE7A2F">
        <w:rPr>
          <w:rFonts w:ascii="Garamond" w:hAnsi="Garamond"/>
          <w:i/>
        </w:rPr>
        <w:t>Comptes rendus d’ouvrages :</w:t>
      </w:r>
    </w:p>
    <w:p w:rsidR="000C6AB8" w:rsidRPr="00AE7A2F" w:rsidRDefault="000C6AB8" w:rsidP="000C6AB8">
      <w:pPr>
        <w:pStyle w:val="NormalWeb"/>
        <w:jc w:val="both"/>
        <w:rPr>
          <w:rFonts w:ascii="Garamond" w:hAnsi="Garamond"/>
        </w:rPr>
      </w:pPr>
      <w:proofErr w:type="spellStart"/>
      <w:r w:rsidRPr="00AE7A2F">
        <w:rPr>
          <w:rFonts w:ascii="Garamond" w:hAnsi="Garamond"/>
        </w:rPr>
        <w:t>Rème-Harnay</w:t>
      </w:r>
      <w:proofErr w:type="spellEnd"/>
      <w:r w:rsidRPr="00AE7A2F">
        <w:rPr>
          <w:rFonts w:ascii="Garamond" w:hAnsi="Garamond"/>
        </w:rPr>
        <w:t xml:space="preserve"> P.,</w:t>
      </w:r>
      <w:r w:rsidRPr="00AE7A2F">
        <w:rPr>
          <w:rFonts w:ascii="Garamond" w:hAnsi="Garamond"/>
          <w:b/>
        </w:rPr>
        <w:t xml:space="preserve"> </w:t>
      </w:r>
      <w:r w:rsidRPr="00AE7A2F">
        <w:rPr>
          <w:rFonts w:ascii="Garamond" w:hAnsi="Garamond"/>
        </w:rPr>
        <w:t xml:space="preserve">2019, Compte rendu de l'ouvrage </w:t>
      </w:r>
      <w:r w:rsidRPr="00AE7A2F">
        <w:rPr>
          <w:rFonts w:ascii="Garamond" w:hAnsi="Garamond"/>
          <w:i/>
        </w:rPr>
        <w:t>L'emprise des marchés. Comprendre leur fonctionnement pour pouvoir les change</w:t>
      </w:r>
      <w:r w:rsidRPr="00AE7A2F">
        <w:rPr>
          <w:rFonts w:ascii="Garamond" w:hAnsi="Garamond"/>
        </w:rPr>
        <w:t xml:space="preserve">r par Michel Callon, 2017. </w:t>
      </w:r>
      <w:r w:rsidRPr="00AE7A2F">
        <w:rPr>
          <w:rFonts w:ascii="Garamond" w:hAnsi="Garamond"/>
          <w:i/>
        </w:rPr>
        <w:t>Natures, sciences, sociétés</w:t>
      </w:r>
      <w:r w:rsidRPr="00AE7A2F">
        <w:rPr>
          <w:rFonts w:ascii="Garamond" w:hAnsi="Garamond"/>
        </w:rPr>
        <w:t>, 27,1, p. 107-110 DOI: 10.1051/</w:t>
      </w:r>
      <w:proofErr w:type="spellStart"/>
      <w:r w:rsidRPr="00AE7A2F">
        <w:rPr>
          <w:rFonts w:ascii="Garamond" w:hAnsi="Garamond"/>
        </w:rPr>
        <w:t>nss</w:t>
      </w:r>
      <w:proofErr w:type="spellEnd"/>
      <w:r w:rsidRPr="00AE7A2F">
        <w:rPr>
          <w:rFonts w:ascii="Garamond" w:hAnsi="Garamond"/>
        </w:rPr>
        <w:t>/2019018</w:t>
      </w:r>
    </w:p>
    <w:p w:rsidR="000C6AB8" w:rsidRPr="009B40B4" w:rsidRDefault="000C6AB8" w:rsidP="000C6AB8">
      <w:pPr>
        <w:jc w:val="both"/>
        <w:rPr>
          <w:rFonts w:ascii="Garamond" w:hAnsi="Garamond"/>
          <w:color w:val="000000"/>
        </w:rPr>
      </w:pPr>
      <w:proofErr w:type="spellStart"/>
      <w:r w:rsidRPr="009B40B4">
        <w:rPr>
          <w:rFonts w:ascii="Garamond" w:hAnsi="Garamond"/>
          <w:color w:val="000000"/>
        </w:rPr>
        <w:t>Rème-Harnay</w:t>
      </w:r>
      <w:proofErr w:type="spellEnd"/>
      <w:r w:rsidRPr="009B40B4">
        <w:rPr>
          <w:rFonts w:ascii="Garamond" w:hAnsi="Garamond"/>
          <w:color w:val="000000"/>
        </w:rPr>
        <w:t xml:space="preserve"> P., 2018, Note de lecture sur l’ouvrage </w:t>
      </w:r>
      <w:r w:rsidRPr="009B40B4">
        <w:rPr>
          <w:rFonts w:ascii="Garamond" w:hAnsi="Garamond"/>
          <w:i/>
          <w:color w:val="000000"/>
        </w:rPr>
        <w:t>Faire la concurrence. Retour sur un phénomène social et économique</w:t>
      </w:r>
      <w:r w:rsidRPr="009B40B4">
        <w:rPr>
          <w:rFonts w:ascii="Garamond" w:hAnsi="Garamond"/>
          <w:color w:val="000000"/>
        </w:rPr>
        <w:t xml:space="preserve"> par </w:t>
      </w:r>
      <w:hyperlink r:id="rId14" w:history="1">
        <w:r w:rsidRPr="009B40B4">
          <w:rPr>
            <w:rStyle w:val="Lienhypertexte"/>
            <w:rFonts w:ascii="Garamond" w:hAnsi="Garamond"/>
            <w:color w:val="000000"/>
          </w:rPr>
          <w:t>Patrick Castel</w:t>
        </w:r>
      </w:hyperlink>
      <w:r w:rsidRPr="009B40B4">
        <w:rPr>
          <w:rFonts w:ascii="Garamond" w:hAnsi="Garamond"/>
          <w:color w:val="000000"/>
        </w:rPr>
        <w:t xml:space="preserve">, </w:t>
      </w:r>
      <w:hyperlink r:id="rId15" w:history="1">
        <w:r w:rsidRPr="009B40B4">
          <w:rPr>
            <w:rStyle w:val="Lienhypertexte"/>
            <w:rFonts w:ascii="Garamond" w:hAnsi="Garamond"/>
            <w:color w:val="000000"/>
          </w:rPr>
          <w:t xml:space="preserve">Léonie </w:t>
        </w:r>
        <w:proofErr w:type="spellStart"/>
        <w:r w:rsidRPr="009B40B4">
          <w:rPr>
            <w:rStyle w:val="Lienhypertexte"/>
            <w:rFonts w:ascii="Garamond" w:hAnsi="Garamond"/>
            <w:color w:val="000000"/>
          </w:rPr>
          <w:t>Hénaut</w:t>
        </w:r>
        <w:proofErr w:type="spellEnd"/>
      </w:hyperlink>
      <w:r w:rsidRPr="009B40B4">
        <w:rPr>
          <w:rFonts w:ascii="Garamond" w:hAnsi="Garamond"/>
          <w:color w:val="000000"/>
        </w:rPr>
        <w:t xml:space="preserve">, </w:t>
      </w:r>
      <w:hyperlink r:id="rId16" w:history="1">
        <w:r w:rsidRPr="009B40B4">
          <w:rPr>
            <w:rStyle w:val="Lienhypertexte"/>
            <w:rFonts w:ascii="Garamond" w:hAnsi="Garamond"/>
            <w:color w:val="000000"/>
          </w:rPr>
          <w:t>Emmanuelle Marchal</w:t>
        </w:r>
      </w:hyperlink>
      <w:r w:rsidRPr="009B40B4">
        <w:rPr>
          <w:rFonts w:ascii="Garamond" w:hAnsi="Garamond"/>
          <w:color w:val="000000"/>
        </w:rPr>
        <w:t xml:space="preserve">. </w:t>
      </w:r>
      <w:r w:rsidRPr="009B40B4">
        <w:rPr>
          <w:rFonts w:ascii="Garamond" w:hAnsi="Garamond"/>
          <w:i/>
          <w:color w:val="000000"/>
        </w:rPr>
        <w:t xml:space="preserve">Revue </w:t>
      </w:r>
      <w:proofErr w:type="spellStart"/>
      <w:r w:rsidRPr="009B40B4">
        <w:rPr>
          <w:rFonts w:ascii="Garamond" w:hAnsi="Garamond"/>
          <w:i/>
          <w:color w:val="000000"/>
        </w:rPr>
        <w:t>Francaise</w:t>
      </w:r>
      <w:proofErr w:type="spellEnd"/>
      <w:r w:rsidRPr="009B40B4">
        <w:rPr>
          <w:rFonts w:ascii="Garamond" w:hAnsi="Garamond"/>
          <w:i/>
          <w:color w:val="000000"/>
        </w:rPr>
        <w:t xml:space="preserve"> de Socio-économie</w:t>
      </w:r>
      <w:r w:rsidRPr="009B40B4">
        <w:rPr>
          <w:rFonts w:ascii="Garamond" w:hAnsi="Garamond"/>
          <w:color w:val="000000"/>
        </w:rPr>
        <w:t>, 20.</w:t>
      </w:r>
    </w:p>
    <w:p w:rsidR="000C6AB8" w:rsidRPr="00AE7A2F" w:rsidRDefault="000C6AB8" w:rsidP="000C6AB8">
      <w:pPr>
        <w:rPr>
          <w:rFonts w:ascii="Garamond" w:hAnsi="Garamond"/>
          <w:lang w:eastAsia="fr-FR"/>
        </w:rPr>
      </w:pPr>
    </w:p>
    <w:p w:rsidR="000C6AB8" w:rsidRPr="006300A9" w:rsidRDefault="000C6AB8" w:rsidP="000C6AB8">
      <w:pPr>
        <w:pStyle w:val="Notedebasdepage"/>
        <w:rPr>
          <w:rFonts w:ascii="Garamond" w:hAnsi="Garamond"/>
          <w:sz w:val="24"/>
          <w:szCs w:val="24"/>
          <w:lang w:val="fr-FR"/>
        </w:rPr>
      </w:pPr>
      <w:proofErr w:type="spellStart"/>
      <w:r w:rsidRPr="00AE7A2F">
        <w:rPr>
          <w:rFonts w:ascii="Garamond" w:hAnsi="Garamond"/>
          <w:sz w:val="24"/>
          <w:szCs w:val="24"/>
          <w:lang w:val="fr-FR"/>
        </w:rPr>
        <w:t>Rème-Harnay</w:t>
      </w:r>
      <w:proofErr w:type="spellEnd"/>
      <w:r w:rsidRPr="00AE7A2F">
        <w:rPr>
          <w:rFonts w:ascii="Garamond" w:hAnsi="Garamond"/>
          <w:sz w:val="24"/>
          <w:szCs w:val="24"/>
          <w:lang w:val="fr-FR"/>
        </w:rPr>
        <w:t xml:space="preserve"> P., </w:t>
      </w:r>
      <w:r>
        <w:rPr>
          <w:rFonts w:ascii="Garamond" w:hAnsi="Garamond"/>
          <w:sz w:val="24"/>
          <w:szCs w:val="24"/>
          <w:lang w:val="fr-FR"/>
        </w:rPr>
        <w:t xml:space="preserve">2010, </w:t>
      </w:r>
      <w:r w:rsidRPr="00AE7A2F">
        <w:rPr>
          <w:rFonts w:ascii="Garamond" w:hAnsi="Garamond"/>
          <w:sz w:val="24"/>
          <w:szCs w:val="24"/>
        </w:rPr>
        <w:t xml:space="preserve">Note critique de </w:t>
      </w:r>
      <w:r w:rsidRPr="00AE7A2F">
        <w:rPr>
          <w:rFonts w:ascii="Garamond" w:hAnsi="Garamond"/>
          <w:i/>
          <w:sz w:val="24"/>
          <w:szCs w:val="24"/>
        </w:rPr>
        <w:t>Sociologie économique</w:t>
      </w:r>
      <w:r w:rsidRPr="00AE7A2F">
        <w:rPr>
          <w:rFonts w:ascii="Garamond" w:hAnsi="Garamond"/>
          <w:sz w:val="24"/>
          <w:szCs w:val="24"/>
        </w:rPr>
        <w:t xml:space="preserve"> de M. Granovetter, in </w:t>
      </w:r>
      <w:r w:rsidRPr="00AE7A2F">
        <w:rPr>
          <w:rFonts w:ascii="Garamond" w:hAnsi="Garamond"/>
          <w:i/>
          <w:sz w:val="24"/>
          <w:szCs w:val="24"/>
        </w:rPr>
        <w:t>Revue française de socio-économie</w:t>
      </w:r>
      <w:r>
        <w:rPr>
          <w:rFonts w:ascii="Garamond" w:hAnsi="Garamond"/>
          <w:sz w:val="24"/>
          <w:szCs w:val="24"/>
        </w:rPr>
        <w:t xml:space="preserve">, </w:t>
      </w:r>
      <w:r w:rsidRPr="00AE7A2F">
        <w:rPr>
          <w:rFonts w:ascii="Garamond" w:hAnsi="Garamond"/>
          <w:sz w:val="24"/>
          <w:szCs w:val="24"/>
        </w:rPr>
        <w:t xml:space="preserve"> premier semestre, n°5.</w:t>
      </w:r>
    </w:p>
    <w:p w:rsidR="000C6AB8" w:rsidRPr="00AE7A2F" w:rsidRDefault="000C6AB8" w:rsidP="000C6AB8">
      <w:pPr>
        <w:rPr>
          <w:rFonts w:ascii="Garamond" w:hAnsi="Garamond"/>
        </w:rPr>
      </w:pPr>
    </w:p>
    <w:p w:rsidR="000C6AB8" w:rsidRDefault="000C6AB8" w:rsidP="000C6AB8">
      <w:pPr>
        <w:rPr>
          <w:rFonts w:ascii="Garamond" w:hAnsi="Garamond"/>
          <w:i/>
        </w:rPr>
      </w:pPr>
      <w:r w:rsidRPr="00AE7A2F">
        <w:rPr>
          <w:rFonts w:ascii="Garamond" w:hAnsi="Garamond"/>
          <w:i/>
        </w:rPr>
        <w:t>Communications</w:t>
      </w:r>
    </w:p>
    <w:p w:rsidR="000C6AB8" w:rsidRDefault="000C6AB8" w:rsidP="000C6AB8">
      <w:pPr>
        <w:rPr>
          <w:rFonts w:ascii="Garamond" w:hAnsi="Garamond"/>
          <w:i/>
        </w:rPr>
      </w:pPr>
    </w:p>
    <w:p w:rsidR="000C6AB8" w:rsidRDefault="000C6AB8" w:rsidP="000C6AB8">
      <w:pPr>
        <w:tabs>
          <w:tab w:val="left" w:pos="2880"/>
        </w:tabs>
        <w:jc w:val="both"/>
        <w:rPr>
          <w:rFonts w:ascii="Garamond" w:hAnsi="Garamond"/>
          <w:b/>
          <w:bCs/>
          <w:i/>
        </w:rPr>
      </w:pPr>
      <w:proofErr w:type="spellStart"/>
      <w:r>
        <w:rPr>
          <w:rFonts w:ascii="Garamond" w:hAnsi="Garamond"/>
        </w:rPr>
        <w:t>Rème-Harnay</w:t>
      </w:r>
      <w:proofErr w:type="spellEnd"/>
      <w:r>
        <w:rPr>
          <w:rFonts w:ascii="Garamond" w:hAnsi="Garamond"/>
        </w:rPr>
        <w:t xml:space="preserve"> P., 2022 : « Des entreprises de transport classiques aux plateformes numériques : nouvelle forme de gestion des livreurs ? Scores et seuils de dépendance économique », </w:t>
      </w:r>
      <w:r>
        <w:rPr>
          <w:rFonts w:ascii="Garamond" w:hAnsi="Garamond"/>
          <w:bCs/>
        </w:rPr>
        <w:t xml:space="preserve">Colloque </w:t>
      </w:r>
      <w:r>
        <w:rPr>
          <w:rFonts w:ascii="Garamond" w:hAnsi="Garamond"/>
          <w:bCs/>
          <w:i/>
        </w:rPr>
        <w:t xml:space="preserve">La plateformisation du travail : nouvelles formes d'emploi, nouvelles formes d'organisation, </w:t>
      </w:r>
      <w:r>
        <w:rPr>
          <w:rFonts w:ascii="Garamond" w:hAnsi="Garamond"/>
          <w:bCs/>
        </w:rPr>
        <w:t>11-13 mai</w:t>
      </w:r>
    </w:p>
    <w:p w:rsidR="000C6AB8" w:rsidRDefault="000C6AB8" w:rsidP="000C6AB8">
      <w:pPr>
        <w:tabs>
          <w:tab w:val="left" w:pos="2880"/>
        </w:tabs>
        <w:jc w:val="both"/>
        <w:rPr>
          <w:rFonts w:ascii="Garamond" w:hAnsi="Garamond"/>
        </w:rPr>
      </w:pPr>
    </w:p>
    <w:p w:rsidR="000C6AB8" w:rsidRPr="00BC75B0" w:rsidRDefault="000C6AB8" w:rsidP="000C6AB8">
      <w:pPr>
        <w:tabs>
          <w:tab w:val="left" w:pos="2880"/>
        </w:tabs>
        <w:jc w:val="both"/>
        <w:rPr>
          <w:rFonts w:ascii="Garamond" w:hAnsi="Garamond"/>
        </w:rPr>
      </w:pPr>
      <w:proofErr w:type="spellStart"/>
      <w:r w:rsidRPr="00BC75B0">
        <w:rPr>
          <w:rFonts w:ascii="Garamond" w:hAnsi="Garamond"/>
        </w:rPr>
        <w:t>Rème-Harnay</w:t>
      </w:r>
      <w:proofErr w:type="spellEnd"/>
      <w:r w:rsidRPr="00BC75B0">
        <w:rPr>
          <w:rFonts w:ascii="Garamond" w:hAnsi="Garamond"/>
        </w:rPr>
        <w:t xml:space="preserve"> P., 2022 : « Des entreprises de transport classiques aux plateformes numériques : une révolution de la gestion des livreurs ? », Journée d’étude </w:t>
      </w:r>
      <w:r w:rsidRPr="00BC75B0">
        <w:rPr>
          <w:rFonts w:ascii="Garamond" w:hAnsi="Garamond"/>
          <w:i/>
        </w:rPr>
        <w:t>Le capitalisme de plateforme à l’heure de la crise sanitaire</w:t>
      </w:r>
      <w:r w:rsidRPr="00BC75B0">
        <w:rPr>
          <w:rFonts w:ascii="Garamond" w:hAnsi="Garamond"/>
        </w:rPr>
        <w:t>, 25 janvier 2022</w:t>
      </w:r>
    </w:p>
    <w:p w:rsidR="000C6AB8" w:rsidRPr="00BC75B0" w:rsidRDefault="000C6AB8" w:rsidP="000C6AB8">
      <w:pPr>
        <w:rPr>
          <w:rFonts w:ascii="Garamond" w:hAnsi="Garamond"/>
          <w:i/>
        </w:rPr>
      </w:pPr>
    </w:p>
    <w:p w:rsidR="000C6AB8" w:rsidRDefault="000C6AB8" w:rsidP="000C6AB8">
      <w:pPr>
        <w:jc w:val="both"/>
        <w:rPr>
          <w:rFonts w:ascii="Garamond" w:hAnsi="Garamond"/>
          <w:shd w:val="clear" w:color="auto" w:fill="FFFDFB"/>
        </w:rPr>
      </w:pPr>
      <w:proofErr w:type="spellStart"/>
      <w:r w:rsidRPr="00AE7A2F">
        <w:rPr>
          <w:rFonts w:ascii="Garamond" w:hAnsi="Garamond"/>
        </w:rPr>
        <w:t>Rème-Harnay</w:t>
      </w:r>
      <w:proofErr w:type="spellEnd"/>
      <w:r w:rsidRPr="00AE7A2F">
        <w:rPr>
          <w:rFonts w:ascii="Garamond" w:hAnsi="Garamond"/>
        </w:rPr>
        <w:t xml:space="preserve"> P., 2021, </w:t>
      </w:r>
      <w:r w:rsidRPr="00657D33">
        <w:rPr>
          <w:rFonts w:ascii="Garamond" w:hAnsi="Garamond"/>
          <w:i/>
        </w:rPr>
        <w:t>« </w:t>
      </w:r>
      <w:r w:rsidRPr="00657D33">
        <w:rPr>
          <w:rStyle w:val="Accentuation"/>
          <w:rFonts w:ascii="Garamond" w:hAnsi="Garamond"/>
          <w:i w:val="0"/>
          <w:shd w:val="clear" w:color="auto" w:fill="FFFDFB"/>
        </w:rPr>
        <w:t>Du contrat de travail au contrat de sous-traitance : Quelles évolutions du statut des chauffeurs-livreurs et des coursiers ? Pour quels effets socioéconomiques ? »,</w:t>
      </w:r>
      <w:r w:rsidRPr="00AE7A2F">
        <w:rPr>
          <w:rFonts w:ascii="Garamond" w:hAnsi="Garamond"/>
        </w:rPr>
        <w:t xml:space="preserve"> </w:t>
      </w:r>
      <w:r>
        <w:rPr>
          <w:rFonts w:ascii="Garamond" w:hAnsi="Garamond"/>
          <w:shd w:val="clear" w:color="auto" w:fill="FFFDFB"/>
        </w:rPr>
        <w:t>S</w:t>
      </w:r>
      <w:r w:rsidRPr="00AE7A2F">
        <w:rPr>
          <w:rFonts w:ascii="Garamond" w:hAnsi="Garamond"/>
          <w:shd w:val="clear" w:color="auto" w:fill="FFFDFB"/>
        </w:rPr>
        <w:t xml:space="preserve">éminaire </w:t>
      </w:r>
      <w:r w:rsidRPr="00AE7A2F">
        <w:rPr>
          <w:rFonts w:ascii="Garamond" w:hAnsi="Garamond"/>
          <w:i/>
          <w:shd w:val="clear" w:color="auto" w:fill="FFFDFB"/>
        </w:rPr>
        <w:t>Evaluation des Politiques Publiques</w:t>
      </w:r>
      <w:r w:rsidRPr="00AE7A2F">
        <w:rPr>
          <w:rFonts w:ascii="Garamond" w:hAnsi="Garamond"/>
          <w:shd w:val="clear" w:color="auto" w:fill="FFFDFB"/>
        </w:rPr>
        <w:t xml:space="preserve"> (EPOP)</w:t>
      </w:r>
    </w:p>
    <w:p w:rsidR="000C6AB8" w:rsidRPr="00AE7A2F" w:rsidRDefault="000C6AB8" w:rsidP="000C6AB8">
      <w:pPr>
        <w:jc w:val="both"/>
        <w:rPr>
          <w:rFonts w:ascii="Garamond" w:hAnsi="Garamond"/>
        </w:rPr>
      </w:pPr>
    </w:p>
    <w:p w:rsidR="000C6AB8" w:rsidRDefault="000C6AB8" w:rsidP="000C6AB8">
      <w:pPr>
        <w:jc w:val="both"/>
        <w:rPr>
          <w:rFonts w:ascii="Garamond" w:hAnsi="Garamond"/>
        </w:rPr>
      </w:pPr>
      <w:proofErr w:type="spellStart"/>
      <w:r w:rsidRPr="00AE7A2F">
        <w:rPr>
          <w:rFonts w:ascii="Garamond" w:hAnsi="Garamond"/>
          <w:lang w:val="fr-BE"/>
        </w:rPr>
        <w:t>Rème-Harnay</w:t>
      </w:r>
      <w:proofErr w:type="spellEnd"/>
      <w:r w:rsidRPr="00AE7A2F">
        <w:rPr>
          <w:rFonts w:ascii="Garamond" w:hAnsi="Garamond"/>
          <w:lang w:val="fr-BE"/>
        </w:rPr>
        <w:t>, P.</w:t>
      </w:r>
      <w:r w:rsidRPr="00AE7A2F">
        <w:rPr>
          <w:rFonts w:ascii="Garamond" w:hAnsi="Garamond"/>
        </w:rPr>
        <w:t xml:space="preserve">, 2020, La messagerie urbaine, </w:t>
      </w:r>
      <w:r>
        <w:rPr>
          <w:rFonts w:ascii="Garamond" w:hAnsi="Garamond"/>
        </w:rPr>
        <w:t>une chaine d'acteurs dépenda</w:t>
      </w:r>
      <w:r w:rsidRPr="00AE7A2F">
        <w:rPr>
          <w:rFonts w:ascii="Garamond" w:hAnsi="Garamond"/>
        </w:rPr>
        <w:t xml:space="preserve">nts qui ne peut être transformée ?, </w:t>
      </w:r>
      <w:r w:rsidRPr="00AE7A2F">
        <w:rPr>
          <w:rFonts w:ascii="Garamond" w:hAnsi="Garamond"/>
          <w:i/>
        </w:rPr>
        <w:t>FUTURE Days</w:t>
      </w:r>
      <w:r w:rsidRPr="00AE7A2F">
        <w:rPr>
          <w:rFonts w:ascii="Garamond" w:hAnsi="Garamond"/>
        </w:rPr>
        <w:t>, Champs sur Marne, France, 2020-12-01, 34p</w:t>
      </w:r>
    </w:p>
    <w:p w:rsidR="000C6AB8" w:rsidRPr="009B40B4" w:rsidRDefault="000C6AB8" w:rsidP="000C6AB8">
      <w:pPr>
        <w:jc w:val="both"/>
        <w:rPr>
          <w:rFonts w:ascii="Garamond" w:hAnsi="Garamond"/>
          <w:color w:val="000000"/>
        </w:rPr>
      </w:pPr>
    </w:p>
    <w:p w:rsidR="000C6AB8" w:rsidRPr="009B40B4" w:rsidRDefault="000C6AB8" w:rsidP="000C6AB8">
      <w:pPr>
        <w:jc w:val="both"/>
        <w:rPr>
          <w:rFonts w:ascii="Garamond" w:hAnsi="Garamond"/>
          <w:color w:val="000000"/>
        </w:rPr>
      </w:pPr>
      <w:proofErr w:type="spellStart"/>
      <w:r w:rsidRPr="009B40B4">
        <w:rPr>
          <w:rFonts w:ascii="Garamond" w:hAnsi="Garamond"/>
          <w:color w:val="000000"/>
          <w:lang w:val="fr-BE"/>
        </w:rPr>
        <w:t>Rème-Harnay</w:t>
      </w:r>
      <w:proofErr w:type="spellEnd"/>
      <w:r w:rsidRPr="009B40B4">
        <w:rPr>
          <w:rFonts w:ascii="Garamond" w:hAnsi="Garamond"/>
          <w:color w:val="000000"/>
          <w:lang w:val="fr-BE"/>
        </w:rPr>
        <w:t>, P., 2019, « </w:t>
      </w:r>
      <w:r w:rsidRPr="009B40B4">
        <w:rPr>
          <w:rFonts w:ascii="Garamond" w:hAnsi="Garamond"/>
          <w:iCs/>
          <w:color w:val="000000"/>
          <w:lang w:val="fr-BE"/>
        </w:rPr>
        <w:t>L’</w:t>
      </w:r>
      <w:r w:rsidRPr="009B40B4">
        <w:rPr>
          <w:rStyle w:val="zmsearchresult"/>
          <w:rFonts w:ascii="Garamond" w:hAnsi="Garamond"/>
          <w:iCs/>
          <w:color w:val="000000"/>
          <w:lang w:val="fr-BE"/>
        </w:rPr>
        <w:t>emprise</w:t>
      </w:r>
      <w:r w:rsidRPr="009B40B4">
        <w:rPr>
          <w:rFonts w:ascii="Garamond" w:hAnsi="Garamond"/>
          <w:iCs/>
          <w:color w:val="000000"/>
          <w:lang w:val="fr-BE"/>
        </w:rPr>
        <w:t xml:space="preserve"> des sous-traitants de la messagerie : entre dépendance économique et reconnaissance professionnelle »,</w:t>
      </w:r>
      <w:r w:rsidRPr="009B40B4">
        <w:rPr>
          <w:rFonts w:ascii="Garamond" w:hAnsi="Garamond"/>
          <w:color w:val="000000"/>
        </w:rPr>
        <w:t xml:space="preserve"> </w:t>
      </w:r>
      <w:r w:rsidRPr="009B40B4">
        <w:rPr>
          <w:rFonts w:ascii="Garamond" w:hAnsi="Garamond"/>
          <w:i/>
          <w:color w:val="000000"/>
        </w:rPr>
        <w:t xml:space="preserve">Colloque </w:t>
      </w:r>
      <w:hyperlink r:id="rId17" w:history="1">
        <w:r w:rsidRPr="009B40B4">
          <w:rPr>
            <w:rStyle w:val="Lienhypertexte"/>
            <w:rFonts w:ascii="Garamond" w:hAnsi="Garamond"/>
            <w:i/>
            <w:color w:val="000000"/>
          </w:rPr>
          <w:t>Les formes contemporaines de l’emprise</w:t>
        </w:r>
      </w:hyperlink>
      <w:r w:rsidRPr="009B40B4">
        <w:rPr>
          <w:rFonts w:ascii="Garamond" w:hAnsi="Garamond"/>
          <w:color w:val="000000"/>
        </w:rPr>
        <w:t>, Université de Mons</w:t>
      </w:r>
    </w:p>
    <w:p w:rsidR="000C6AB8" w:rsidRPr="00AE7A2F" w:rsidRDefault="000C6AB8" w:rsidP="000C6AB8">
      <w:pPr>
        <w:pStyle w:val="Notedebasdepage"/>
        <w:jc w:val="both"/>
        <w:rPr>
          <w:rFonts w:ascii="Garamond" w:hAnsi="Garamond"/>
          <w:bCs/>
          <w:sz w:val="24"/>
          <w:szCs w:val="24"/>
          <w:highlight w:val="yellow"/>
          <w:lang w:val="fr-FR"/>
        </w:rPr>
      </w:pPr>
    </w:p>
    <w:p w:rsidR="000C6AB8" w:rsidRPr="00AE7A2F" w:rsidRDefault="000C6AB8" w:rsidP="000C6AB8">
      <w:pPr>
        <w:pStyle w:val="Default"/>
        <w:jc w:val="both"/>
        <w:rPr>
          <w:rFonts w:ascii="Garamond" w:hAnsi="Garamond"/>
          <w:color w:val="auto"/>
        </w:rPr>
      </w:pPr>
      <w:proofErr w:type="spellStart"/>
      <w:r w:rsidRPr="00AE7A2F">
        <w:rPr>
          <w:rFonts w:ascii="Garamond" w:hAnsi="Garamond"/>
          <w:bCs/>
          <w:color w:val="auto"/>
        </w:rPr>
        <w:t>Vanson-Magalhães</w:t>
      </w:r>
      <w:proofErr w:type="spellEnd"/>
      <w:r w:rsidRPr="00AE7A2F">
        <w:rPr>
          <w:rFonts w:ascii="Garamond" w:hAnsi="Garamond"/>
          <w:bCs/>
          <w:color w:val="auto"/>
        </w:rPr>
        <w:t xml:space="preserve"> Da Silva E.</w:t>
      </w:r>
      <w:r w:rsidRPr="00AE7A2F">
        <w:rPr>
          <w:rFonts w:ascii="Garamond" w:hAnsi="Garamond"/>
          <w:color w:val="auto"/>
        </w:rPr>
        <w:t xml:space="preserve">, </w:t>
      </w:r>
      <w:proofErr w:type="spellStart"/>
      <w:r w:rsidRPr="00AE7A2F">
        <w:rPr>
          <w:rFonts w:ascii="Garamond" w:hAnsi="Garamond"/>
          <w:bCs/>
          <w:color w:val="auto"/>
        </w:rPr>
        <w:t>Blanquart</w:t>
      </w:r>
      <w:proofErr w:type="spellEnd"/>
      <w:r w:rsidRPr="00AE7A2F">
        <w:rPr>
          <w:rFonts w:ascii="Garamond" w:hAnsi="Garamond"/>
          <w:bCs/>
          <w:color w:val="auto"/>
        </w:rPr>
        <w:t xml:space="preserve"> C., </w:t>
      </w:r>
      <w:proofErr w:type="spellStart"/>
      <w:r w:rsidRPr="00AE7A2F">
        <w:rPr>
          <w:rFonts w:ascii="Garamond" w:hAnsi="Garamond"/>
          <w:bCs/>
          <w:color w:val="auto"/>
        </w:rPr>
        <w:t>Rème-Harnay</w:t>
      </w:r>
      <w:proofErr w:type="spellEnd"/>
      <w:r w:rsidRPr="00AE7A2F">
        <w:rPr>
          <w:rFonts w:ascii="Garamond" w:hAnsi="Garamond"/>
          <w:bCs/>
          <w:color w:val="auto"/>
        </w:rPr>
        <w:t xml:space="preserve"> P.</w:t>
      </w:r>
      <w:r w:rsidRPr="00AE7A2F">
        <w:rPr>
          <w:rFonts w:ascii="Garamond" w:hAnsi="Garamond"/>
          <w:color w:val="auto"/>
        </w:rPr>
        <w:t>, 2019 « </w:t>
      </w:r>
      <w:r w:rsidRPr="00AE7A2F">
        <w:rPr>
          <w:rFonts w:ascii="Garamond" w:hAnsi="Garamond"/>
        </w:rPr>
        <w:t xml:space="preserve">Entreprises de course urbaine et uberisation », </w:t>
      </w:r>
      <w:r w:rsidRPr="00AE7A2F">
        <w:rPr>
          <w:rFonts w:ascii="Garamond" w:hAnsi="Garamond"/>
          <w:i/>
          <w:color w:val="auto"/>
        </w:rPr>
        <w:t xml:space="preserve">RFTM </w:t>
      </w:r>
      <w:r w:rsidRPr="00AE7A2F">
        <w:rPr>
          <w:rFonts w:ascii="Garamond" w:hAnsi="Garamond"/>
          <w:i/>
        </w:rPr>
        <w:t>Rencontres Francophones Transport Mobilité</w:t>
      </w:r>
      <w:r w:rsidRPr="00AE7A2F">
        <w:rPr>
          <w:rFonts w:ascii="Garamond" w:hAnsi="Garamond"/>
          <w:color w:val="auto"/>
        </w:rPr>
        <w:t>,11-13 juin</w:t>
      </w:r>
    </w:p>
    <w:p w:rsidR="000C6AB8" w:rsidRPr="00AE7A2F" w:rsidRDefault="000C6AB8" w:rsidP="000C6AB8">
      <w:pPr>
        <w:pStyle w:val="Notedebasdepage"/>
        <w:jc w:val="both"/>
        <w:rPr>
          <w:rFonts w:ascii="Garamond" w:hAnsi="Garamond"/>
          <w:b/>
          <w:bCs/>
          <w:sz w:val="24"/>
          <w:szCs w:val="24"/>
          <w:u w:val="single"/>
          <w:lang w:val="fr-FR"/>
        </w:rPr>
      </w:pPr>
    </w:p>
    <w:p w:rsidR="000C6AB8" w:rsidRPr="00AE7A2F" w:rsidRDefault="000C6AB8" w:rsidP="000C6AB8">
      <w:pPr>
        <w:pStyle w:val="NormalWeb"/>
        <w:spacing w:before="0" w:after="0"/>
        <w:jc w:val="both"/>
        <w:rPr>
          <w:rFonts w:ascii="Garamond" w:hAnsi="Garamond"/>
        </w:rPr>
      </w:pPr>
      <w:proofErr w:type="spellStart"/>
      <w:r w:rsidRPr="00AE7A2F">
        <w:rPr>
          <w:rFonts w:ascii="Garamond" w:hAnsi="Garamond"/>
        </w:rPr>
        <w:t>Rème-Harnay</w:t>
      </w:r>
      <w:proofErr w:type="spellEnd"/>
      <w:r w:rsidRPr="00AE7A2F">
        <w:rPr>
          <w:rFonts w:ascii="Garamond" w:hAnsi="Garamond"/>
        </w:rPr>
        <w:t xml:space="preserve"> P., 2018, « De la messagerie express traditionnelle urbaine aux nouvelles plateformes de course, une révolution de l'organisation du travail ? », </w:t>
      </w:r>
      <w:r w:rsidRPr="006300A9">
        <w:rPr>
          <w:rFonts w:ascii="Garamond" w:hAnsi="Garamond"/>
          <w:i/>
        </w:rPr>
        <w:t>Journées d'études "Livraisons urbaines"</w:t>
      </w:r>
      <w:r w:rsidRPr="00AE7A2F">
        <w:rPr>
          <w:rFonts w:ascii="Garamond" w:hAnsi="Garamond"/>
        </w:rPr>
        <w:t>, Champs-sur-Marne.</w:t>
      </w:r>
    </w:p>
    <w:p w:rsidR="000C6AB8" w:rsidRDefault="000C6AB8" w:rsidP="000C6AB8">
      <w:pPr>
        <w:pStyle w:val="NormalWeb"/>
        <w:spacing w:before="0" w:after="0"/>
        <w:jc w:val="both"/>
        <w:rPr>
          <w:rFonts w:ascii="Garamond" w:hAnsi="Garamond"/>
        </w:rPr>
      </w:pPr>
    </w:p>
    <w:p w:rsidR="000C6AB8" w:rsidRPr="008808C0" w:rsidRDefault="000C6AB8" w:rsidP="000C6AB8">
      <w:pPr>
        <w:pStyle w:val="Notedebasdepage"/>
        <w:jc w:val="both"/>
        <w:rPr>
          <w:rFonts w:ascii="Garamond" w:hAnsi="Garamond"/>
          <w:bCs/>
          <w:sz w:val="24"/>
          <w:szCs w:val="24"/>
          <w:lang w:val="fr-FR"/>
        </w:rPr>
      </w:pPr>
      <w:proofErr w:type="spellStart"/>
      <w:r w:rsidRPr="00110BF6">
        <w:rPr>
          <w:rFonts w:ascii="Garamond" w:hAnsi="Garamond"/>
          <w:bCs/>
          <w:sz w:val="24"/>
          <w:szCs w:val="24"/>
          <w:lang w:val="fr-FR"/>
        </w:rPr>
        <w:t>Rème-Harnay</w:t>
      </w:r>
      <w:proofErr w:type="spellEnd"/>
      <w:r w:rsidRPr="00110BF6">
        <w:rPr>
          <w:rFonts w:ascii="Garamond" w:hAnsi="Garamond"/>
          <w:bCs/>
          <w:sz w:val="24"/>
          <w:szCs w:val="24"/>
          <w:lang w:val="fr-FR"/>
        </w:rPr>
        <w:t xml:space="preserve"> P., 2018, « La dépendance économique des chauffeurs-livreurs », Séminaire de l’IRES</w:t>
      </w:r>
      <w:r w:rsidRPr="008808C0">
        <w:rPr>
          <w:rFonts w:ascii="Garamond" w:hAnsi="Garamond"/>
          <w:bCs/>
          <w:sz w:val="24"/>
          <w:szCs w:val="24"/>
          <w:lang w:val="fr-FR"/>
        </w:rPr>
        <w:t> </w:t>
      </w:r>
    </w:p>
    <w:p w:rsidR="000C6AB8" w:rsidRPr="007234C7" w:rsidRDefault="000C6AB8" w:rsidP="000C6AB8">
      <w:pPr>
        <w:pStyle w:val="NormalWeb"/>
        <w:spacing w:before="0" w:after="0"/>
        <w:jc w:val="both"/>
        <w:rPr>
          <w:rFonts w:ascii="Garamond" w:hAnsi="Garamond"/>
        </w:rPr>
      </w:pPr>
    </w:p>
    <w:p w:rsidR="000C6AB8" w:rsidRPr="00AE7A2F" w:rsidRDefault="000C6AB8" w:rsidP="000C6AB8">
      <w:pPr>
        <w:pStyle w:val="NormalWeb"/>
        <w:spacing w:before="0" w:after="0"/>
        <w:jc w:val="both"/>
        <w:rPr>
          <w:rFonts w:ascii="Garamond" w:hAnsi="Garamond"/>
          <w:lang w:val="en-US"/>
        </w:rPr>
      </w:pPr>
      <w:proofErr w:type="spellStart"/>
      <w:r w:rsidRPr="00AE7A2F">
        <w:rPr>
          <w:rFonts w:ascii="Garamond" w:hAnsi="Garamond"/>
          <w:lang w:val="en-US"/>
        </w:rPr>
        <w:t>Rème-Harnay</w:t>
      </w:r>
      <w:proofErr w:type="spellEnd"/>
      <w:r w:rsidRPr="00AE7A2F">
        <w:rPr>
          <w:rFonts w:ascii="Garamond" w:hAnsi="Garamond"/>
          <w:lang w:val="en-US"/>
        </w:rPr>
        <w:t xml:space="preserve"> P., 2018, “Ordinary general contractor or platform: is there a specificity in the intermediation relationship with </w:t>
      </w:r>
      <w:proofErr w:type="gramStart"/>
      <w:r w:rsidRPr="00AE7A2F">
        <w:rPr>
          <w:rFonts w:ascii="Garamond" w:hAnsi="Garamond"/>
          <w:lang w:val="en-US"/>
        </w:rPr>
        <w:t>deliverers ?</w:t>
      </w:r>
      <w:proofErr w:type="gramEnd"/>
      <w:r w:rsidRPr="00AE7A2F">
        <w:rPr>
          <w:rFonts w:ascii="Garamond" w:hAnsi="Garamond"/>
          <w:lang w:val="en-US"/>
        </w:rPr>
        <w:t xml:space="preserve">”, </w:t>
      </w:r>
      <w:proofErr w:type="spellStart"/>
      <w:r w:rsidRPr="00AE7A2F">
        <w:rPr>
          <w:rFonts w:ascii="Garamond" w:hAnsi="Garamond"/>
          <w:i/>
          <w:lang w:val="en-US"/>
        </w:rPr>
        <w:t>Colloque</w:t>
      </w:r>
      <w:proofErr w:type="spellEnd"/>
      <w:r w:rsidRPr="00AE7A2F">
        <w:rPr>
          <w:rFonts w:ascii="Garamond" w:hAnsi="Garamond"/>
          <w:i/>
          <w:lang w:val="en-US"/>
        </w:rPr>
        <w:t xml:space="preserve"> Travail et </w:t>
      </w:r>
      <w:proofErr w:type="spellStart"/>
      <w:r w:rsidRPr="00AE7A2F">
        <w:rPr>
          <w:rFonts w:ascii="Garamond" w:hAnsi="Garamond"/>
          <w:i/>
          <w:lang w:val="en-US"/>
        </w:rPr>
        <w:t>emploi</w:t>
      </w:r>
      <w:proofErr w:type="spellEnd"/>
      <w:r w:rsidRPr="00AE7A2F">
        <w:rPr>
          <w:rFonts w:ascii="Garamond" w:hAnsi="Garamond"/>
          <w:i/>
          <w:lang w:val="en-US"/>
        </w:rPr>
        <w:t xml:space="preserve"> à </w:t>
      </w:r>
      <w:proofErr w:type="spellStart"/>
      <w:r w:rsidRPr="00AE7A2F">
        <w:rPr>
          <w:rFonts w:ascii="Garamond" w:hAnsi="Garamond"/>
          <w:i/>
          <w:lang w:val="en-US"/>
        </w:rPr>
        <w:t>l'ère</w:t>
      </w:r>
      <w:proofErr w:type="spellEnd"/>
      <w:r w:rsidRPr="00AE7A2F">
        <w:rPr>
          <w:rFonts w:ascii="Garamond" w:hAnsi="Garamond"/>
          <w:i/>
          <w:lang w:val="en-US"/>
        </w:rPr>
        <w:t xml:space="preserve"> du </w:t>
      </w:r>
      <w:proofErr w:type="spellStart"/>
      <w:r w:rsidRPr="00AE7A2F">
        <w:rPr>
          <w:rFonts w:ascii="Garamond" w:hAnsi="Garamond"/>
          <w:i/>
          <w:lang w:val="en-US"/>
        </w:rPr>
        <w:t>capitalisme</w:t>
      </w:r>
      <w:proofErr w:type="spellEnd"/>
      <w:r w:rsidRPr="00AE7A2F">
        <w:rPr>
          <w:rFonts w:ascii="Garamond" w:hAnsi="Garamond"/>
          <w:i/>
          <w:lang w:val="en-US"/>
        </w:rPr>
        <w:t xml:space="preserve"> de </w:t>
      </w:r>
      <w:proofErr w:type="spellStart"/>
      <w:r w:rsidRPr="00AE7A2F">
        <w:rPr>
          <w:rFonts w:ascii="Garamond" w:hAnsi="Garamond"/>
          <w:i/>
          <w:lang w:val="en-US"/>
        </w:rPr>
        <w:t>plateforme</w:t>
      </w:r>
      <w:proofErr w:type="spellEnd"/>
      <w:r w:rsidRPr="00AE7A2F">
        <w:rPr>
          <w:rFonts w:ascii="Garamond" w:hAnsi="Garamond"/>
          <w:i/>
          <w:lang w:val="en-US"/>
        </w:rPr>
        <w:t>, Paris</w:t>
      </w:r>
      <w:r w:rsidRPr="00AE7A2F">
        <w:rPr>
          <w:rFonts w:ascii="Garamond" w:hAnsi="Garamond"/>
          <w:lang w:val="en-US"/>
        </w:rPr>
        <w:t>.</w:t>
      </w:r>
    </w:p>
    <w:p w:rsidR="000C6AB8" w:rsidRPr="007234C7" w:rsidRDefault="000C6AB8" w:rsidP="000C6AB8">
      <w:pPr>
        <w:pStyle w:val="NormalWeb"/>
        <w:spacing w:before="0" w:after="0"/>
        <w:jc w:val="both"/>
        <w:rPr>
          <w:rFonts w:ascii="Garamond" w:hAnsi="Garamond"/>
          <w:lang w:val="en-US"/>
        </w:rPr>
      </w:pPr>
    </w:p>
    <w:p w:rsidR="000C6AB8" w:rsidRPr="00AE7A2F" w:rsidRDefault="000C6AB8" w:rsidP="000C6AB8">
      <w:pPr>
        <w:pStyle w:val="NormalWeb"/>
        <w:spacing w:before="0" w:after="0"/>
        <w:jc w:val="both"/>
        <w:rPr>
          <w:rFonts w:ascii="Garamond" w:hAnsi="Garamond"/>
        </w:rPr>
      </w:pPr>
      <w:proofErr w:type="spellStart"/>
      <w:r w:rsidRPr="00AE7A2F">
        <w:rPr>
          <w:rFonts w:ascii="Garamond" w:hAnsi="Garamond"/>
        </w:rPr>
        <w:t>Rème-Harnay</w:t>
      </w:r>
      <w:proofErr w:type="spellEnd"/>
      <w:r w:rsidRPr="00AE7A2F">
        <w:rPr>
          <w:rFonts w:ascii="Garamond" w:hAnsi="Garamond"/>
        </w:rPr>
        <w:t xml:space="preserve"> P., 2018, « Dépendance économique chez les sous-traitants des plateformes numériques de la course urbaine : enjeux de définitions et de volonté politique », </w:t>
      </w:r>
      <w:r w:rsidRPr="00AE7A2F">
        <w:rPr>
          <w:rFonts w:ascii="Garamond" w:hAnsi="Garamond"/>
          <w:i/>
        </w:rPr>
        <w:t>RFTM 2018 : Premières Rencontres Francophones Transport Mobilité, Lyon</w:t>
      </w:r>
      <w:r w:rsidRPr="00AE7A2F">
        <w:rPr>
          <w:rFonts w:ascii="Garamond" w:hAnsi="Garamond"/>
        </w:rPr>
        <w:t>.</w:t>
      </w:r>
    </w:p>
    <w:p w:rsidR="000C6AB8" w:rsidRDefault="000C6AB8" w:rsidP="000C6AB8">
      <w:pPr>
        <w:pStyle w:val="Notedebasdepage"/>
        <w:jc w:val="both"/>
        <w:rPr>
          <w:rFonts w:ascii="Garamond" w:hAnsi="Garamond"/>
          <w:sz w:val="24"/>
          <w:szCs w:val="24"/>
        </w:rPr>
      </w:pPr>
    </w:p>
    <w:p w:rsidR="000C6AB8" w:rsidRPr="00AE7A2F" w:rsidRDefault="000C6AB8" w:rsidP="000C6AB8">
      <w:pPr>
        <w:pStyle w:val="Notedebasdepage"/>
        <w:jc w:val="both"/>
        <w:rPr>
          <w:rFonts w:ascii="Garamond" w:hAnsi="Garamond"/>
          <w:bCs/>
          <w:color w:val="000000"/>
          <w:sz w:val="24"/>
          <w:szCs w:val="24"/>
        </w:rPr>
      </w:pPr>
      <w:proofErr w:type="spellStart"/>
      <w:r w:rsidRPr="00AE7A2F">
        <w:rPr>
          <w:rFonts w:ascii="Garamond" w:hAnsi="Garamond"/>
          <w:sz w:val="24"/>
          <w:szCs w:val="24"/>
        </w:rPr>
        <w:t>Rème</w:t>
      </w:r>
      <w:r w:rsidRPr="00AE7A2F">
        <w:rPr>
          <w:rStyle w:val="st"/>
          <w:rFonts w:ascii="Garamond" w:hAnsi="Garamond"/>
          <w:sz w:val="24"/>
          <w:szCs w:val="24"/>
        </w:rPr>
        <w:t>-Harnay</w:t>
      </w:r>
      <w:proofErr w:type="spellEnd"/>
      <w:r w:rsidRPr="00AE7A2F">
        <w:rPr>
          <w:rStyle w:val="st"/>
          <w:rFonts w:ascii="Garamond" w:hAnsi="Garamond"/>
          <w:sz w:val="24"/>
          <w:szCs w:val="24"/>
          <w:lang w:val="fr-FR"/>
        </w:rPr>
        <w:t xml:space="preserve"> P.</w:t>
      </w:r>
      <w:r w:rsidRPr="00AE7A2F">
        <w:rPr>
          <w:rStyle w:val="st"/>
          <w:rFonts w:ascii="Garamond" w:hAnsi="Garamond"/>
          <w:sz w:val="24"/>
          <w:szCs w:val="24"/>
        </w:rPr>
        <w:t xml:space="preserve"> et Fernandez</w:t>
      </w:r>
      <w:r w:rsidRPr="00AE7A2F">
        <w:rPr>
          <w:rStyle w:val="st"/>
          <w:rFonts w:ascii="Garamond" w:hAnsi="Garamond"/>
          <w:sz w:val="24"/>
          <w:szCs w:val="24"/>
          <w:lang w:val="fr-FR"/>
        </w:rPr>
        <w:t xml:space="preserve"> D.</w:t>
      </w:r>
      <w:r w:rsidRPr="00AE7A2F">
        <w:rPr>
          <w:rStyle w:val="st"/>
          <w:rFonts w:ascii="Garamond" w:hAnsi="Garamond"/>
          <w:sz w:val="24"/>
          <w:szCs w:val="24"/>
        </w:rPr>
        <w:t xml:space="preserve">, </w:t>
      </w:r>
      <w:r>
        <w:rPr>
          <w:rStyle w:val="st"/>
          <w:rFonts w:ascii="Garamond" w:hAnsi="Garamond"/>
          <w:sz w:val="24"/>
          <w:szCs w:val="24"/>
          <w:lang w:val="fr-FR"/>
        </w:rPr>
        <w:t xml:space="preserve">2017, </w:t>
      </w:r>
      <w:r w:rsidRPr="00AE7A2F">
        <w:rPr>
          <w:rStyle w:val="st"/>
          <w:rFonts w:ascii="Garamond" w:hAnsi="Garamond"/>
          <w:sz w:val="24"/>
          <w:szCs w:val="24"/>
          <w:lang w:val="fr-FR"/>
        </w:rPr>
        <w:t>« Des déterminants économiques à la mobilité des personnels soignants ? »</w:t>
      </w:r>
      <w:r w:rsidRPr="00AE7A2F">
        <w:rPr>
          <w:rStyle w:val="st"/>
          <w:rFonts w:ascii="Garamond" w:hAnsi="Garamond"/>
          <w:sz w:val="24"/>
          <w:szCs w:val="24"/>
        </w:rPr>
        <w:t xml:space="preserve">, </w:t>
      </w:r>
      <w:r w:rsidRPr="00AE7A2F">
        <w:rPr>
          <w:rStyle w:val="st"/>
          <w:rFonts w:ascii="Garamond" w:hAnsi="Garamond"/>
          <w:i/>
          <w:sz w:val="24"/>
          <w:szCs w:val="24"/>
        </w:rPr>
        <w:t xml:space="preserve">Colloque </w:t>
      </w:r>
      <w:r w:rsidRPr="00AE7A2F">
        <w:rPr>
          <w:rFonts w:ascii="Garamond" w:hAnsi="Garamond"/>
          <w:bCs/>
          <w:i/>
          <w:color w:val="000000"/>
          <w:sz w:val="24"/>
          <w:szCs w:val="24"/>
        </w:rPr>
        <w:t>Work on the Move</w:t>
      </w:r>
    </w:p>
    <w:p w:rsidR="000C6AB8" w:rsidRPr="00AE7A2F" w:rsidRDefault="000C6AB8" w:rsidP="000C6AB8">
      <w:pPr>
        <w:pStyle w:val="Notedebasdepage"/>
        <w:jc w:val="both"/>
        <w:rPr>
          <w:rFonts w:ascii="Garamond" w:hAnsi="Garamond"/>
          <w:bCs/>
          <w:color w:val="000000"/>
          <w:sz w:val="24"/>
          <w:szCs w:val="24"/>
        </w:rPr>
      </w:pPr>
    </w:p>
    <w:p w:rsidR="000C6AB8" w:rsidRPr="00AE7A2F" w:rsidRDefault="000C6AB8" w:rsidP="000C6AB8">
      <w:pPr>
        <w:pStyle w:val="Notedebasdepage"/>
        <w:jc w:val="both"/>
        <w:rPr>
          <w:rFonts w:ascii="Garamond" w:hAnsi="Garamond" w:cs="Arial"/>
          <w:sz w:val="24"/>
          <w:szCs w:val="24"/>
          <w:lang w:val="fr-FR"/>
        </w:rPr>
      </w:pPr>
      <w:proofErr w:type="spellStart"/>
      <w:r w:rsidRPr="00AE7A2F">
        <w:rPr>
          <w:rFonts w:ascii="Garamond" w:hAnsi="Garamond" w:cs="Arial"/>
          <w:sz w:val="24"/>
          <w:szCs w:val="24"/>
        </w:rPr>
        <w:t>Rème</w:t>
      </w:r>
      <w:r w:rsidRPr="00AE7A2F">
        <w:rPr>
          <w:rStyle w:val="st"/>
          <w:rFonts w:ascii="Garamond" w:hAnsi="Garamond" w:cs="Arial"/>
          <w:sz w:val="24"/>
          <w:szCs w:val="24"/>
        </w:rPr>
        <w:t>-Harnay</w:t>
      </w:r>
      <w:proofErr w:type="spellEnd"/>
      <w:r w:rsidRPr="00AE7A2F">
        <w:rPr>
          <w:rStyle w:val="st"/>
          <w:rFonts w:ascii="Garamond" w:hAnsi="Garamond" w:cs="Arial"/>
          <w:sz w:val="24"/>
          <w:szCs w:val="24"/>
          <w:lang w:val="fr-FR"/>
        </w:rPr>
        <w:t xml:space="preserve"> P., </w:t>
      </w:r>
      <w:r>
        <w:rPr>
          <w:rStyle w:val="st"/>
          <w:rFonts w:ascii="Garamond" w:hAnsi="Garamond" w:cs="Arial"/>
          <w:sz w:val="24"/>
          <w:szCs w:val="24"/>
          <w:lang w:val="fr-FR"/>
        </w:rPr>
        <w:t xml:space="preserve">2017, </w:t>
      </w:r>
      <w:r w:rsidRPr="00AE7A2F">
        <w:rPr>
          <w:rFonts w:ascii="Garamond" w:hAnsi="Garamond" w:cs="Arial"/>
          <w:sz w:val="24"/>
          <w:szCs w:val="24"/>
          <w:lang w:val="fr-FR"/>
        </w:rPr>
        <w:t xml:space="preserve">Rapports de pouvoir dans les relations de sous-traitance », </w:t>
      </w:r>
      <w:r w:rsidRPr="006300A9">
        <w:rPr>
          <w:rFonts w:ascii="Garamond" w:hAnsi="Garamond" w:cs="Arial"/>
          <w:i/>
          <w:sz w:val="24"/>
          <w:szCs w:val="24"/>
          <w:lang w:val="fr-FR"/>
        </w:rPr>
        <w:t>Congrès de l’AFS</w:t>
      </w:r>
      <w:r w:rsidRPr="00AE7A2F">
        <w:rPr>
          <w:rFonts w:ascii="Garamond" w:hAnsi="Garamond" w:cs="Arial"/>
          <w:sz w:val="24"/>
          <w:szCs w:val="24"/>
          <w:lang w:val="fr-FR"/>
        </w:rPr>
        <w:t>, Association fra</w:t>
      </w:r>
      <w:r>
        <w:rPr>
          <w:rFonts w:ascii="Garamond" w:hAnsi="Garamond" w:cs="Arial"/>
          <w:sz w:val="24"/>
          <w:szCs w:val="24"/>
          <w:lang w:val="fr-FR"/>
        </w:rPr>
        <w:t>nçaise de sociologie, Amiens</w:t>
      </w:r>
    </w:p>
    <w:p w:rsidR="000C6AB8" w:rsidRPr="00AE7A2F" w:rsidRDefault="000C6AB8" w:rsidP="000C6AB8">
      <w:pPr>
        <w:pStyle w:val="Notedebasdepage"/>
        <w:jc w:val="both"/>
        <w:rPr>
          <w:rFonts w:ascii="Garamond" w:hAnsi="Garamond" w:cs="Arial"/>
          <w:sz w:val="24"/>
          <w:szCs w:val="24"/>
          <w:lang w:val="fr-FR"/>
        </w:rPr>
      </w:pPr>
    </w:p>
    <w:p w:rsidR="000C6AB8" w:rsidRPr="00AE7A2F" w:rsidRDefault="000C6AB8" w:rsidP="000C6AB8">
      <w:pPr>
        <w:pStyle w:val="Notedebasdepage"/>
        <w:jc w:val="both"/>
        <w:rPr>
          <w:rFonts w:ascii="Garamond" w:hAnsi="Garamond" w:cs="Arial"/>
          <w:b/>
          <w:bCs/>
          <w:sz w:val="24"/>
          <w:szCs w:val="24"/>
          <w:u w:val="single"/>
          <w:lang w:val="fr-FR"/>
        </w:rPr>
      </w:pPr>
      <w:proofErr w:type="spellStart"/>
      <w:r w:rsidRPr="00AE7A2F">
        <w:rPr>
          <w:rFonts w:ascii="Garamond" w:hAnsi="Garamond" w:cs="Arial"/>
          <w:sz w:val="24"/>
          <w:szCs w:val="24"/>
        </w:rPr>
        <w:t>Rème</w:t>
      </w:r>
      <w:r w:rsidRPr="00AE7A2F">
        <w:rPr>
          <w:rStyle w:val="st"/>
          <w:rFonts w:ascii="Garamond" w:hAnsi="Garamond" w:cs="Arial"/>
          <w:sz w:val="24"/>
          <w:szCs w:val="24"/>
        </w:rPr>
        <w:t>-Harnay</w:t>
      </w:r>
      <w:proofErr w:type="spellEnd"/>
      <w:r w:rsidRPr="00AE7A2F">
        <w:rPr>
          <w:rStyle w:val="st"/>
          <w:rFonts w:ascii="Garamond" w:hAnsi="Garamond" w:cs="Arial"/>
          <w:sz w:val="24"/>
          <w:szCs w:val="24"/>
          <w:lang w:val="fr-FR"/>
        </w:rPr>
        <w:t xml:space="preserve"> P., </w:t>
      </w:r>
      <w:r>
        <w:rPr>
          <w:rStyle w:val="st"/>
          <w:rFonts w:ascii="Garamond" w:hAnsi="Garamond" w:cs="Arial"/>
          <w:sz w:val="24"/>
          <w:szCs w:val="24"/>
          <w:lang w:val="fr-FR"/>
        </w:rPr>
        <w:t xml:space="preserve">2016, </w:t>
      </w:r>
      <w:r w:rsidRPr="00AE7A2F">
        <w:rPr>
          <w:rFonts w:ascii="Garamond" w:hAnsi="Garamond" w:cs="Arial"/>
          <w:sz w:val="24"/>
          <w:szCs w:val="24"/>
          <w:lang w:val="fr-FR"/>
        </w:rPr>
        <w:t>« </w:t>
      </w:r>
      <w:r w:rsidRPr="00AE7A2F">
        <w:rPr>
          <w:rFonts w:ascii="Garamond" w:hAnsi="Garamond" w:cs="Arial"/>
          <w:sz w:val="24"/>
          <w:szCs w:val="24"/>
        </w:rPr>
        <w:t>Sous-traitance et dépendance dans la messagerie urbaine : Enquête 2015 auprès des chauffeurs livreurs en Île-de-France</w:t>
      </w:r>
      <w:r w:rsidRPr="00AE7A2F">
        <w:rPr>
          <w:rFonts w:ascii="Garamond" w:hAnsi="Garamond" w:cs="Arial"/>
          <w:sz w:val="24"/>
          <w:szCs w:val="24"/>
          <w:lang w:val="fr-FR"/>
        </w:rPr>
        <w:t xml:space="preserve">", </w:t>
      </w:r>
      <w:r w:rsidRPr="006300A9">
        <w:rPr>
          <w:rFonts w:ascii="Garamond" w:hAnsi="Garamond" w:cs="Arial"/>
          <w:i/>
          <w:sz w:val="24"/>
          <w:szCs w:val="24"/>
        </w:rPr>
        <w:t>Journées d’études « Dépendance et domination dans les relations de sous</w:t>
      </w:r>
      <w:r>
        <w:rPr>
          <w:rFonts w:ascii="Garamond" w:hAnsi="Garamond" w:cs="Arial"/>
          <w:i/>
          <w:sz w:val="24"/>
          <w:szCs w:val="24"/>
          <w:lang w:val="fr-FR"/>
        </w:rPr>
        <w:t>-</w:t>
      </w:r>
      <w:proofErr w:type="spellStart"/>
      <w:r w:rsidRPr="006300A9">
        <w:rPr>
          <w:rFonts w:ascii="Garamond" w:hAnsi="Garamond" w:cs="Arial"/>
          <w:i/>
          <w:sz w:val="24"/>
          <w:szCs w:val="24"/>
        </w:rPr>
        <w:t>traitance</w:t>
      </w:r>
      <w:proofErr w:type="spellEnd"/>
      <w:r w:rsidRPr="006300A9">
        <w:rPr>
          <w:rFonts w:ascii="Garamond" w:hAnsi="Garamond" w:cs="Arial"/>
          <w:i/>
          <w:sz w:val="24"/>
          <w:szCs w:val="24"/>
        </w:rPr>
        <w:t xml:space="preserve"> : Déterminants et conséquences pour les travailleurs et les entreprises?</w:t>
      </w:r>
      <w:r w:rsidRPr="00AE7A2F">
        <w:rPr>
          <w:rFonts w:ascii="Garamond" w:hAnsi="Garamond" w:cs="Arial"/>
          <w:sz w:val="24"/>
          <w:szCs w:val="24"/>
        </w:rPr>
        <w:t xml:space="preserve"> »</w:t>
      </w:r>
    </w:p>
    <w:p w:rsidR="000C6AB8" w:rsidRPr="00AE7A2F" w:rsidRDefault="000C6AB8" w:rsidP="000C6AB8">
      <w:pPr>
        <w:pStyle w:val="Notedebasdepage"/>
        <w:jc w:val="both"/>
        <w:rPr>
          <w:rFonts w:ascii="Garamond" w:hAnsi="Garamond" w:cs="Arial"/>
          <w:b/>
          <w:bCs/>
          <w:i/>
          <w:sz w:val="24"/>
          <w:szCs w:val="24"/>
          <w:lang w:val="fr-FR"/>
        </w:rPr>
      </w:pPr>
    </w:p>
    <w:p w:rsidR="000C6AB8" w:rsidRPr="00AE7A2F" w:rsidRDefault="000C6AB8" w:rsidP="000C6AB8">
      <w:pPr>
        <w:pStyle w:val="Notedebasdepage"/>
        <w:jc w:val="both"/>
        <w:rPr>
          <w:rFonts w:ascii="Garamond" w:hAnsi="Garamond" w:cs="Arial"/>
          <w:sz w:val="24"/>
          <w:szCs w:val="24"/>
          <w:lang w:val="fr-FR"/>
        </w:rPr>
      </w:pPr>
      <w:proofErr w:type="spellStart"/>
      <w:r w:rsidRPr="00AE7A2F">
        <w:rPr>
          <w:rFonts w:ascii="Garamond" w:hAnsi="Garamond" w:cs="Arial"/>
          <w:sz w:val="24"/>
          <w:szCs w:val="24"/>
        </w:rPr>
        <w:t>Rème</w:t>
      </w:r>
      <w:r w:rsidRPr="00AE7A2F">
        <w:rPr>
          <w:rStyle w:val="st"/>
          <w:rFonts w:ascii="Garamond" w:hAnsi="Garamond" w:cs="Arial"/>
          <w:sz w:val="24"/>
          <w:szCs w:val="24"/>
        </w:rPr>
        <w:t>-Harnay</w:t>
      </w:r>
      <w:proofErr w:type="spellEnd"/>
      <w:r w:rsidRPr="00AE7A2F">
        <w:rPr>
          <w:rStyle w:val="st"/>
          <w:rFonts w:ascii="Garamond" w:hAnsi="Garamond" w:cs="Arial"/>
          <w:sz w:val="24"/>
          <w:szCs w:val="24"/>
          <w:lang w:val="fr-FR"/>
        </w:rPr>
        <w:t xml:space="preserve"> P., </w:t>
      </w:r>
      <w:r>
        <w:rPr>
          <w:rStyle w:val="st"/>
          <w:rFonts w:ascii="Garamond" w:hAnsi="Garamond" w:cs="Arial"/>
          <w:sz w:val="24"/>
          <w:szCs w:val="24"/>
          <w:lang w:val="fr-FR"/>
        </w:rPr>
        <w:t xml:space="preserve">2016, </w:t>
      </w:r>
      <w:r w:rsidRPr="00AE7A2F">
        <w:rPr>
          <w:rFonts w:ascii="Garamond" w:hAnsi="Garamond" w:cs="Arial"/>
          <w:sz w:val="24"/>
          <w:szCs w:val="24"/>
        </w:rPr>
        <w:t>« La survie des PME sous-traitantes de la messagerie urbaine malgré la dépendance économique ».</w:t>
      </w:r>
      <w:r w:rsidRPr="00AE7A2F">
        <w:rPr>
          <w:rFonts w:ascii="Garamond" w:hAnsi="Garamond" w:cs="Arial"/>
          <w:sz w:val="24"/>
          <w:szCs w:val="24"/>
          <w:lang w:val="fr-FR"/>
        </w:rPr>
        <w:t xml:space="preserve">, </w:t>
      </w:r>
      <w:r>
        <w:rPr>
          <w:rFonts w:ascii="Garamond" w:hAnsi="Garamond" w:cs="Arial"/>
          <w:sz w:val="24"/>
          <w:szCs w:val="24"/>
        </w:rPr>
        <w:t>2</w:t>
      </w:r>
      <w:r w:rsidRPr="00AE7A2F">
        <w:rPr>
          <w:rFonts w:ascii="Garamond" w:hAnsi="Garamond" w:cs="Arial"/>
          <w:sz w:val="24"/>
          <w:szCs w:val="24"/>
        </w:rPr>
        <w:t xml:space="preserve">ème </w:t>
      </w:r>
      <w:r w:rsidRPr="006300A9">
        <w:rPr>
          <w:rFonts w:ascii="Garamond" w:hAnsi="Garamond" w:cs="Arial"/>
          <w:i/>
          <w:sz w:val="24"/>
          <w:szCs w:val="24"/>
        </w:rPr>
        <w:t xml:space="preserve">Colloque </w:t>
      </w:r>
      <w:r w:rsidRPr="006300A9">
        <w:rPr>
          <w:rFonts w:ascii="Garamond" w:hAnsi="Garamond" w:cs="Arial"/>
          <w:i/>
          <w:sz w:val="24"/>
          <w:szCs w:val="24"/>
          <w:lang w:val="fr-FR"/>
        </w:rPr>
        <w:t xml:space="preserve">CIDE (Colloque </w:t>
      </w:r>
      <w:r w:rsidRPr="006300A9">
        <w:rPr>
          <w:rFonts w:ascii="Garamond" w:hAnsi="Garamond" w:cs="Arial"/>
          <w:i/>
          <w:sz w:val="24"/>
          <w:szCs w:val="24"/>
        </w:rPr>
        <w:t>Interdisciplinaire sur la Défaillance d’Entreprise</w:t>
      </w:r>
      <w:r w:rsidRPr="00AE7A2F">
        <w:rPr>
          <w:rFonts w:ascii="Garamond" w:hAnsi="Garamond" w:cs="Arial"/>
          <w:sz w:val="24"/>
          <w:szCs w:val="24"/>
          <w:lang w:val="fr-FR"/>
        </w:rPr>
        <w:t>)</w:t>
      </w:r>
      <w:r w:rsidRPr="00AE7A2F">
        <w:rPr>
          <w:rFonts w:ascii="Garamond" w:hAnsi="Garamond" w:cs="Arial"/>
          <w:sz w:val="24"/>
          <w:szCs w:val="24"/>
        </w:rPr>
        <w:t xml:space="preserve"> Université Paris Ouest Nanterre La Défense</w:t>
      </w:r>
    </w:p>
    <w:p w:rsidR="000C6AB8" w:rsidRPr="00AE7A2F" w:rsidRDefault="000C6AB8" w:rsidP="000C6AB8">
      <w:pPr>
        <w:pStyle w:val="Notedebasdepage"/>
        <w:jc w:val="both"/>
        <w:rPr>
          <w:rFonts w:ascii="Garamond" w:hAnsi="Garamond" w:cs="Arial"/>
          <w:sz w:val="24"/>
          <w:szCs w:val="24"/>
          <w:lang w:val="fr-FR"/>
        </w:rPr>
      </w:pPr>
    </w:p>
    <w:p w:rsidR="000C6AB8" w:rsidRDefault="000C6AB8" w:rsidP="000C6AB8">
      <w:pPr>
        <w:pStyle w:val="Notedebasdepage"/>
        <w:jc w:val="both"/>
        <w:rPr>
          <w:rFonts w:ascii="Garamond" w:hAnsi="Garamond" w:cs="Arial"/>
          <w:i/>
          <w:sz w:val="24"/>
          <w:szCs w:val="24"/>
          <w:lang w:val="fr-FR"/>
        </w:rPr>
      </w:pPr>
      <w:proofErr w:type="spellStart"/>
      <w:r w:rsidRPr="00AE7A2F">
        <w:rPr>
          <w:rFonts w:ascii="Garamond" w:hAnsi="Garamond" w:cs="Arial"/>
          <w:sz w:val="24"/>
          <w:szCs w:val="24"/>
        </w:rPr>
        <w:t>Rème</w:t>
      </w:r>
      <w:r w:rsidRPr="00AE7A2F">
        <w:rPr>
          <w:rStyle w:val="st"/>
          <w:rFonts w:ascii="Garamond" w:hAnsi="Garamond" w:cs="Arial"/>
          <w:sz w:val="24"/>
          <w:szCs w:val="24"/>
        </w:rPr>
        <w:t>-Harnay</w:t>
      </w:r>
      <w:proofErr w:type="spellEnd"/>
      <w:r w:rsidRPr="00AE7A2F">
        <w:rPr>
          <w:rStyle w:val="st"/>
          <w:rFonts w:ascii="Garamond" w:hAnsi="Garamond" w:cs="Arial"/>
          <w:sz w:val="24"/>
          <w:szCs w:val="24"/>
          <w:lang w:val="fr-FR"/>
        </w:rPr>
        <w:t xml:space="preserve"> P., </w:t>
      </w:r>
      <w:r>
        <w:rPr>
          <w:rStyle w:val="st"/>
          <w:rFonts w:ascii="Garamond" w:hAnsi="Garamond" w:cs="Arial"/>
          <w:sz w:val="24"/>
          <w:szCs w:val="24"/>
          <w:lang w:val="fr-FR"/>
        </w:rPr>
        <w:t xml:space="preserve">2016, </w:t>
      </w:r>
      <w:r w:rsidRPr="00AE7A2F">
        <w:rPr>
          <w:rFonts w:ascii="Garamond" w:hAnsi="Garamond" w:cs="Arial"/>
          <w:sz w:val="24"/>
          <w:szCs w:val="24"/>
          <w:lang w:val="fr-FR"/>
        </w:rPr>
        <w:t>« </w:t>
      </w:r>
      <w:r w:rsidRPr="00AE7A2F">
        <w:rPr>
          <w:rFonts w:ascii="Garamond" w:hAnsi="Garamond" w:cs="Arial"/>
          <w:sz w:val="24"/>
          <w:szCs w:val="24"/>
        </w:rPr>
        <w:t>La formation des prix dans les</w:t>
      </w:r>
      <w:r w:rsidRPr="00AE7A2F">
        <w:rPr>
          <w:rFonts w:ascii="Garamond" w:hAnsi="Garamond" w:cs="Arial"/>
          <w:sz w:val="24"/>
          <w:szCs w:val="24"/>
          <w:lang w:val="fr-FR"/>
        </w:rPr>
        <w:t xml:space="preserve"> </w:t>
      </w:r>
      <w:r w:rsidRPr="00AE7A2F">
        <w:rPr>
          <w:rFonts w:ascii="Garamond" w:hAnsi="Garamond" w:cs="Arial"/>
          <w:sz w:val="24"/>
          <w:szCs w:val="24"/>
        </w:rPr>
        <w:t>transports routiers de marchandise</w:t>
      </w:r>
      <w:r w:rsidRPr="00AE7A2F">
        <w:rPr>
          <w:rFonts w:ascii="Garamond" w:hAnsi="Garamond" w:cs="Arial"/>
          <w:sz w:val="24"/>
          <w:szCs w:val="24"/>
          <w:lang w:val="fr-FR"/>
        </w:rPr>
        <w:t xml:space="preserve">s </w:t>
      </w:r>
      <w:r w:rsidRPr="00AE7A2F">
        <w:rPr>
          <w:rFonts w:ascii="Garamond" w:hAnsi="Garamond" w:cs="Arial"/>
          <w:sz w:val="24"/>
          <w:szCs w:val="24"/>
        </w:rPr>
        <w:t>: une analyse statistique à partir</w:t>
      </w:r>
      <w:r w:rsidRPr="00AE7A2F">
        <w:rPr>
          <w:rFonts w:ascii="Garamond" w:hAnsi="Garamond" w:cs="Arial"/>
          <w:sz w:val="24"/>
          <w:szCs w:val="24"/>
          <w:lang w:val="fr-FR"/>
        </w:rPr>
        <w:t xml:space="preserve"> </w:t>
      </w:r>
      <w:r w:rsidRPr="00AE7A2F">
        <w:rPr>
          <w:rFonts w:ascii="Garamond" w:hAnsi="Garamond" w:cs="Arial"/>
          <w:sz w:val="24"/>
          <w:szCs w:val="24"/>
        </w:rPr>
        <w:t>de trois bases de données</w:t>
      </w:r>
      <w:r w:rsidRPr="00AE7A2F">
        <w:rPr>
          <w:rFonts w:ascii="Garamond" w:hAnsi="Garamond" w:cs="Arial"/>
          <w:sz w:val="24"/>
          <w:szCs w:val="24"/>
          <w:lang w:val="fr-FR"/>
        </w:rPr>
        <w:t xml:space="preserve">", </w:t>
      </w:r>
      <w:r w:rsidRPr="006300A9">
        <w:rPr>
          <w:rFonts w:ascii="Garamond" w:hAnsi="Garamond" w:cs="Arial"/>
          <w:i/>
          <w:sz w:val="24"/>
          <w:szCs w:val="24"/>
        </w:rPr>
        <w:t>Journée d’études : Prix et coûts de transport dans l’Europe</w:t>
      </w:r>
      <w:r w:rsidRPr="006300A9">
        <w:rPr>
          <w:rFonts w:ascii="Garamond" w:hAnsi="Garamond" w:cs="Arial"/>
          <w:i/>
          <w:sz w:val="24"/>
          <w:szCs w:val="24"/>
          <w:lang w:val="fr-FR"/>
        </w:rPr>
        <w:t xml:space="preserve"> </w:t>
      </w:r>
      <w:r w:rsidRPr="006300A9">
        <w:rPr>
          <w:rFonts w:ascii="Garamond" w:hAnsi="Garamond" w:cs="Arial"/>
          <w:i/>
          <w:sz w:val="24"/>
          <w:szCs w:val="24"/>
        </w:rPr>
        <w:t>préindustrielle. Perspectives comparées</w:t>
      </w:r>
      <w:r>
        <w:rPr>
          <w:rFonts w:ascii="Garamond" w:hAnsi="Garamond" w:cs="Arial"/>
          <w:i/>
          <w:sz w:val="24"/>
          <w:szCs w:val="24"/>
          <w:lang w:val="fr-FR"/>
        </w:rPr>
        <w:t>.</w:t>
      </w:r>
    </w:p>
    <w:p w:rsidR="000C6AB8" w:rsidRPr="00AE7A2F" w:rsidRDefault="000C6AB8" w:rsidP="000C6AB8">
      <w:pPr>
        <w:pStyle w:val="Notedebasdepage"/>
        <w:jc w:val="both"/>
        <w:rPr>
          <w:rFonts w:ascii="Garamond" w:hAnsi="Garamond" w:cs="Arial"/>
          <w:sz w:val="24"/>
          <w:szCs w:val="24"/>
          <w:lang w:val="fr-FR"/>
        </w:rPr>
      </w:pPr>
    </w:p>
    <w:p w:rsidR="000C6AB8" w:rsidRPr="008808C0" w:rsidRDefault="000C6AB8" w:rsidP="000C6AB8">
      <w:pPr>
        <w:jc w:val="both"/>
        <w:rPr>
          <w:rFonts w:ascii="Garamond" w:hAnsi="Garamond" w:cs="Arial"/>
        </w:rPr>
      </w:pPr>
      <w:proofErr w:type="spellStart"/>
      <w:r w:rsidRPr="008808C0">
        <w:rPr>
          <w:rFonts w:ascii="Garamond" w:hAnsi="Garamond" w:cs="Arial"/>
        </w:rPr>
        <w:t>Rème</w:t>
      </w:r>
      <w:r w:rsidRPr="008808C0">
        <w:rPr>
          <w:rStyle w:val="st"/>
          <w:rFonts w:ascii="Garamond" w:hAnsi="Garamond" w:cs="Arial"/>
        </w:rPr>
        <w:t>-Harnay</w:t>
      </w:r>
      <w:proofErr w:type="spellEnd"/>
      <w:r w:rsidRPr="008808C0">
        <w:rPr>
          <w:rStyle w:val="st"/>
          <w:rFonts w:ascii="Garamond" w:hAnsi="Garamond" w:cs="Arial"/>
        </w:rPr>
        <w:t xml:space="preserve"> P., 2014,</w:t>
      </w:r>
      <w:r w:rsidRPr="008808C0">
        <w:rPr>
          <w:rFonts w:ascii="Garamond" w:hAnsi="Garamond" w:cs="Arial"/>
        </w:rPr>
        <w:t xml:space="preserve"> « </w:t>
      </w:r>
      <w:proofErr w:type="spellStart"/>
      <w:r w:rsidRPr="008808C0">
        <w:rPr>
          <w:rFonts w:ascii="Garamond" w:hAnsi="Garamond" w:cs="Arial"/>
        </w:rPr>
        <w:t>Understanding</w:t>
      </w:r>
      <w:proofErr w:type="spellEnd"/>
      <w:r w:rsidRPr="008808C0">
        <w:rPr>
          <w:rFonts w:ascii="Garamond" w:hAnsi="Garamond" w:cs="Arial"/>
        </w:rPr>
        <w:t xml:space="preserve"> Urban outsourcing », Séminaire international </w:t>
      </w:r>
      <w:r w:rsidRPr="008808C0">
        <w:rPr>
          <w:rFonts w:ascii="Garamond" w:hAnsi="Garamond" w:cs="Arial"/>
          <w:i/>
        </w:rPr>
        <w:t xml:space="preserve">Dialogue on City </w:t>
      </w:r>
      <w:proofErr w:type="spellStart"/>
      <w:r w:rsidRPr="008808C0">
        <w:rPr>
          <w:rFonts w:ascii="Garamond" w:hAnsi="Garamond" w:cs="Arial"/>
          <w:i/>
        </w:rPr>
        <w:t>Logistics</w:t>
      </w:r>
      <w:proofErr w:type="spellEnd"/>
      <w:r w:rsidRPr="008808C0">
        <w:rPr>
          <w:rFonts w:ascii="Garamond" w:hAnsi="Garamond" w:cs="Arial"/>
        </w:rPr>
        <w:t>, 14 Mar</w:t>
      </w:r>
      <w:r>
        <w:rPr>
          <w:rFonts w:ascii="Garamond" w:hAnsi="Garamond" w:cs="Arial"/>
        </w:rPr>
        <w:t>s, Université Paris Est</w:t>
      </w:r>
      <w:r w:rsidRPr="008808C0">
        <w:rPr>
          <w:rFonts w:ascii="Garamond" w:hAnsi="Garamond" w:cs="Arial"/>
        </w:rPr>
        <w:t>.</w:t>
      </w:r>
    </w:p>
    <w:p w:rsidR="000C6AB8" w:rsidRDefault="000C6AB8" w:rsidP="000C6AB8">
      <w:pPr>
        <w:pStyle w:val="NormalWeb"/>
        <w:spacing w:before="0" w:after="0"/>
        <w:jc w:val="both"/>
        <w:rPr>
          <w:rFonts w:ascii="Garamond" w:hAnsi="Garamond"/>
        </w:rPr>
      </w:pPr>
    </w:p>
    <w:p w:rsidR="000C6AB8" w:rsidRPr="00AE7A2F" w:rsidRDefault="000C6AB8" w:rsidP="000C6AB8">
      <w:pPr>
        <w:pStyle w:val="NormalWeb"/>
        <w:spacing w:before="0" w:after="0"/>
        <w:jc w:val="both"/>
        <w:rPr>
          <w:rFonts w:ascii="Garamond" w:hAnsi="Garamond"/>
        </w:rPr>
      </w:pPr>
      <w:proofErr w:type="spellStart"/>
      <w:r w:rsidRPr="00AE7A2F">
        <w:rPr>
          <w:rFonts w:ascii="Garamond" w:hAnsi="Garamond"/>
        </w:rPr>
        <w:t>Rème-Harnay</w:t>
      </w:r>
      <w:proofErr w:type="spellEnd"/>
      <w:r w:rsidRPr="00AE7A2F">
        <w:rPr>
          <w:rFonts w:ascii="Garamond" w:hAnsi="Garamond"/>
        </w:rPr>
        <w:t xml:space="preserve"> P.,</w:t>
      </w:r>
      <w:r>
        <w:rPr>
          <w:rFonts w:ascii="Garamond" w:hAnsi="Garamond"/>
        </w:rPr>
        <w:t xml:space="preserve"> 2012,</w:t>
      </w:r>
      <w:r w:rsidRPr="00AE7A2F">
        <w:rPr>
          <w:rFonts w:ascii="Garamond" w:hAnsi="Garamond"/>
        </w:rPr>
        <w:t xml:space="preserve"> </w:t>
      </w:r>
      <w:r w:rsidRPr="00AE7A2F">
        <w:rPr>
          <w:rFonts w:ascii="Garamond" w:hAnsi="Garamond"/>
          <w:b/>
        </w:rPr>
        <w:t>« </w:t>
      </w:r>
      <w:r w:rsidRPr="00AE7A2F">
        <w:rPr>
          <w:rFonts w:ascii="Garamond" w:hAnsi="Garamond"/>
        </w:rPr>
        <w:t>Les entreprises de transport dans</w:t>
      </w:r>
      <w:r w:rsidRPr="00AE7A2F">
        <w:rPr>
          <w:rFonts w:ascii="Garamond" w:hAnsi="Garamond"/>
          <w:b/>
        </w:rPr>
        <w:t xml:space="preserve"> </w:t>
      </w:r>
      <w:r w:rsidRPr="00AE7A2F">
        <w:rPr>
          <w:rFonts w:ascii="Garamond" w:hAnsi="Garamond"/>
        </w:rPr>
        <w:t xml:space="preserve">les logiques de la sous-traitance urbaine », Mai 2012, </w:t>
      </w:r>
      <w:r w:rsidRPr="006300A9">
        <w:rPr>
          <w:rFonts w:ascii="Garamond" w:hAnsi="Garamond" w:cs="Arial"/>
          <w:i/>
          <w:color w:val="000000"/>
        </w:rPr>
        <w:t>Commission Transport léger,</w:t>
      </w:r>
      <w:r w:rsidRPr="006300A9">
        <w:rPr>
          <w:rFonts w:ascii="Garamond" w:hAnsi="Garamond" w:cs="Arial"/>
          <w:b/>
          <w:i/>
          <w:color w:val="000000"/>
        </w:rPr>
        <w:t xml:space="preserve"> </w:t>
      </w:r>
      <w:r w:rsidRPr="006300A9">
        <w:rPr>
          <w:rFonts w:ascii="Garamond" w:hAnsi="Garamond" w:cs="Arial"/>
          <w:i/>
          <w:color w:val="000000"/>
        </w:rPr>
        <w:t>FNTR</w:t>
      </w:r>
    </w:p>
    <w:p w:rsidR="000C6AB8" w:rsidRDefault="000C6AB8" w:rsidP="000C6AB8">
      <w:pPr>
        <w:jc w:val="both"/>
        <w:rPr>
          <w:rFonts w:ascii="Garamond" w:hAnsi="Garamond"/>
        </w:rPr>
      </w:pPr>
    </w:p>
    <w:p w:rsidR="000C6AB8" w:rsidRDefault="000C6AB8" w:rsidP="000C6AB8">
      <w:pPr>
        <w:jc w:val="both"/>
        <w:rPr>
          <w:rFonts w:ascii="Garamond" w:hAnsi="Garamond"/>
        </w:rPr>
      </w:pPr>
      <w:proofErr w:type="spellStart"/>
      <w:r w:rsidRPr="006300A9">
        <w:rPr>
          <w:rFonts w:ascii="Garamond" w:hAnsi="Garamond"/>
        </w:rPr>
        <w:t>Rème-Harnay</w:t>
      </w:r>
      <w:proofErr w:type="spellEnd"/>
      <w:r w:rsidRPr="006300A9">
        <w:rPr>
          <w:rFonts w:ascii="Garamond" w:hAnsi="Garamond"/>
        </w:rPr>
        <w:t xml:space="preserve"> P</w:t>
      </w:r>
      <w:r w:rsidRPr="006300A9">
        <w:rPr>
          <w:rFonts w:ascii="Garamond" w:hAnsi="Garamond"/>
          <w:bCs/>
        </w:rPr>
        <w:t xml:space="preserve">., 2012, </w:t>
      </w:r>
      <w:r>
        <w:rPr>
          <w:rFonts w:ascii="Garamond" w:hAnsi="Garamond"/>
        </w:rPr>
        <w:t>« Les</w:t>
      </w:r>
      <w:r w:rsidRPr="006300A9">
        <w:rPr>
          <w:rFonts w:ascii="Garamond" w:hAnsi="Garamond"/>
        </w:rPr>
        <w:t xml:space="preserve"> logiques de la sous-traitance urbaine », Pour un renouveau de la logistique urbaine, </w:t>
      </w:r>
      <w:r w:rsidRPr="006300A9">
        <w:rPr>
          <w:rFonts w:ascii="Garamond" w:hAnsi="Garamond"/>
          <w:i/>
        </w:rPr>
        <w:t>Centre d’Analyse Stratégique</w:t>
      </w:r>
    </w:p>
    <w:p w:rsidR="000C6AB8" w:rsidRPr="006300A9" w:rsidRDefault="000C6AB8" w:rsidP="000C6AB8">
      <w:pPr>
        <w:jc w:val="both"/>
        <w:rPr>
          <w:rFonts w:ascii="Garamond" w:hAnsi="Garamond"/>
        </w:rPr>
      </w:pPr>
    </w:p>
    <w:p w:rsidR="000C6AB8" w:rsidRPr="006300A9" w:rsidRDefault="000C6AB8" w:rsidP="000C6AB8">
      <w:pPr>
        <w:jc w:val="both"/>
        <w:rPr>
          <w:rFonts w:ascii="Garamond" w:hAnsi="Garamond"/>
          <w:color w:val="000000"/>
          <w:shd w:val="clear" w:color="auto" w:fill="FFFFFF"/>
        </w:rPr>
      </w:pPr>
      <w:proofErr w:type="spellStart"/>
      <w:r w:rsidRPr="006300A9">
        <w:rPr>
          <w:rFonts w:ascii="Garamond" w:hAnsi="Garamond"/>
        </w:rPr>
        <w:t>Rème-Harnay</w:t>
      </w:r>
      <w:proofErr w:type="spellEnd"/>
      <w:r w:rsidRPr="006300A9">
        <w:rPr>
          <w:rFonts w:ascii="Garamond" w:hAnsi="Garamond"/>
        </w:rPr>
        <w:t xml:space="preserve"> P</w:t>
      </w:r>
      <w:r w:rsidRPr="006300A9">
        <w:rPr>
          <w:rFonts w:ascii="Garamond" w:hAnsi="Garamond"/>
          <w:bCs/>
        </w:rPr>
        <w:t xml:space="preserve">., 2011, </w:t>
      </w:r>
      <w:r w:rsidRPr="006300A9">
        <w:rPr>
          <w:rFonts w:ascii="Garamond" w:hAnsi="Garamond"/>
        </w:rPr>
        <w:t xml:space="preserve">« La fiscalité carbone en France, le cas du TRM », </w:t>
      </w:r>
      <w:r>
        <w:rPr>
          <w:rFonts w:ascii="Garamond" w:hAnsi="Garamond"/>
          <w:i/>
        </w:rPr>
        <w:t xml:space="preserve">Journées </w:t>
      </w:r>
      <w:r w:rsidRPr="006300A9">
        <w:rPr>
          <w:rFonts w:ascii="Garamond" w:hAnsi="Garamond"/>
          <w:i/>
        </w:rPr>
        <w:t>transports de marchandises, vers un d</w:t>
      </w:r>
      <w:r>
        <w:rPr>
          <w:rFonts w:ascii="Garamond" w:hAnsi="Garamond"/>
          <w:i/>
        </w:rPr>
        <w:t>éveloppement durable ? »</w:t>
      </w:r>
      <w:r w:rsidRPr="006300A9">
        <w:rPr>
          <w:rFonts w:ascii="Garamond" w:hAnsi="Garamond"/>
          <w:i/>
        </w:rPr>
        <w:t xml:space="preserve"> </w:t>
      </w:r>
      <w:r w:rsidRPr="00C80166">
        <w:rPr>
          <w:rFonts w:ascii="Garamond" w:hAnsi="Garamond"/>
          <w:i/>
        </w:rPr>
        <w:t>RETA</w:t>
      </w:r>
      <w:r w:rsidRPr="006300A9">
        <w:rPr>
          <w:rFonts w:ascii="Garamond" w:hAnsi="Garamond"/>
        </w:rPr>
        <w:t xml:space="preserve"> (</w:t>
      </w:r>
      <w:r w:rsidRPr="006300A9">
        <w:rPr>
          <w:rStyle w:val="apple-converted-space"/>
          <w:rFonts w:ascii="Garamond" w:hAnsi="Garamond"/>
          <w:color w:val="000000"/>
          <w:shd w:val="clear" w:color="auto" w:fill="FFFFFF"/>
        </w:rPr>
        <w:t>Réseau</w:t>
      </w:r>
      <w:r w:rsidRPr="006300A9">
        <w:rPr>
          <w:rFonts w:ascii="Garamond" w:hAnsi="Garamond"/>
          <w:color w:val="000000"/>
          <w:shd w:val="clear" w:color="auto" w:fill="FFFFFF"/>
        </w:rPr>
        <w:t xml:space="preserve"> des Économistes Transport et Aménagement)</w:t>
      </w:r>
    </w:p>
    <w:p w:rsidR="000C6AB8" w:rsidRPr="006300A9" w:rsidRDefault="000C6AB8" w:rsidP="000C6AB8">
      <w:pPr>
        <w:jc w:val="both"/>
        <w:rPr>
          <w:rFonts w:ascii="Garamond" w:hAnsi="Garamond"/>
          <w:color w:val="000000"/>
          <w:shd w:val="clear" w:color="auto" w:fill="FFFFFF"/>
        </w:rPr>
      </w:pPr>
    </w:p>
    <w:p w:rsidR="000C6AB8" w:rsidRPr="006300A9" w:rsidRDefault="000C6AB8" w:rsidP="000C6AB8">
      <w:pPr>
        <w:jc w:val="both"/>
        <w:rPr>
          <w:rFonts w:ascii="Garamond" w:hAnsi="Garamond"/>
          <w:lang w:val="en-GB"/>
        </w:rPr>
      </w:pPr>
      <w:proofErr w:type="spellStart"/>
      <w:r w:rsidRPr="007234C7">
        <w:rPr>
          <w:rFonts w:ascii="Garamond" w:hAnsi="Garamond"/>
          <w:color w:val="000000"/>
          <w:shd w:val="clear" w:color="auto" w:fill="FFFFFF"/>
        </w:rPr>
        <w:lastRenderedPageBreak/>
        <w:t>Rème</w:t>
      </w:r>
      <w:proofErr w:type="spellEnd"/>
      <w:r w:rsidRPr="007234C7">
        <w:rPr>
          <w:rFonts w:ascii="Garamond" w:hAnsi="Garamond"/>
          <w:color w:val="000000"/>
          <w:shd w:val="clear" w:color="auto" w:fill="FFFFFF"/>
        </w:rPr>
        <w:t xml:space="preserve"> P., </w:t>
      </w:r>
      <w:r w:rsidRPr="007234C7">
        <w:rPr>
          <w:rFonts w:ascii="Garamond" w:hAnsi="Garamond"/>
          <w:iCs/>
        </w:rPr>
        <w:t xml:space="preserve">2006, </w:t>
      </w:r>
      <w:r w:rsidRPr="007234C7">
        <w:rPr>
          <w:rFonts w:ascii="Garamond" w:hAnsi="Garamond"/>
        </w:rPr>
        <w:t>« </w:t>
      </w:r>
      <w:proofErr w:type="spellStart"/>
      <w:r w:rsidRPr="007234C7">
        <w:rPr>
          <w:rFonts w:ascii="Garamond" w:hAnsi="Garamond"/>
        </w:rPr>
        <w:t>Where</w:t>
      </w:r>
      <w:proofErr w:type="spellEnd"/>
      <w:r w:rsidRPr="007234C7">
        <w:rPr>
          <w:rFonts w:ascii="Garamond" w:hAnsi="Garamond"/>
        </w:rPr>
        <w:t xml:space="preserve"> do </w:t>
      </w:r>
      <w:proofErr w:type="spellStart"/>
      <w:r w:rsidRPr="007234C7">
        <w:rPr>
          <w:rFonts w:ascii="Garamond" w:hAnsi="Garamond"/>
        </w:rPr>
        <w:t>markets</w:t>
      </w:r>
      <w:proofErr w:type="spellEnd"/>
      <w:r w:rsidRPr="007234C7">
        <w:rPr>
          <w:rFonts w:ascii="Garamond" w:hAnsi="Garamond"/>
        </w:rPr>
        <w:t xml:space="preserve"> come </w:t>
      </w:r>
      <w:proofErr w:type="spellStart"/>
      <w:r w:rsidRPr="007234C7">
        <w:rPr>
          <w:rFonts w:ascii="Garamond" w:hAnsi="Garamond"/>
        </w:rPr>
        <w:t>from</w:t>
      </w:r>
      <w:proofErr w:type="spellEnd"/>
      <w:r w:rsidRPr="007234C7">
        <w:rPr>
          <w:rFonts w:ascii="Garamond" w:hAnsi="Garamond"/>
        </w:rPr>
        <w:t xml:space="preserve">? </w:t>
      </w:r>
      <w:r w:rsidRPr="006300A9">
        <w:rPr>
          <w:rFonts w:ascii="Garamond" w:hAnsi="Garamond"/>
          <w:lang w:val="en-GB"/>
        </w:rPr>
        <w:t xml:space="preserve">Is economic sociology able to give an answer? », Communication à la </w:t>
      </w:r>
      <w:proofErr w:type="spellStart"/>
      <w:r w:rsidRPr="006300A9">
        <w:rPr>
          <w:rFonts w:ascii="Garamond" w:hAnsi="Garamond"/>
          <w:lang w:val="en-GB"/>
        </w:rPr>
        <w:t>conférence</w:t>
      </w:r>
      <w:proofErr w:type="spellEnd"/>
      <w:r w:rsidRPr="006300A9">
        <w:rPr>
          <w:rFonts w:ascii="Garamond" w:hAnsi="Garamond"/>
          <w:lang w:val="en-GB"/>
        </w:rPr>
        <w:t xml:space="preserve"> de </w:t>
      </w:r>
      <w:proofErr w:type="spellStart"/>
      <w:r w:rsidRPr="006300A9">
        <w:rPr>
          <w:rFonts w:ascii="Garamond" w:hAnsi="Garamond"/>
          <w:lang w:val="en-GB"/>
        </w:rPr>
        <w:t>l’EAEPE</w:t>
      </w:r>
      <w:proofErr w:type="spellEnd"/>
      <w:r w:rsidRPr="006300A9">
        <w:rPr>
          <w:rFonts w:ascii="Garamond" w:hAnsi="Garamond"/>
          <w:lang w:val="en-GB"/>
        </w:rPr>
        <w:t xml:space="preserve"> (European Association for Evolutiona</w:t>
      </w:r>
      <w:r>
        <w:rPr>
          <w:rFonts w:ascii="Garamond" w:hAnsi="Garamond"/>
          <w:lang w:val="en-GB"/>
        </w:rPr>
        <w:t>ry Political Economy)</w:t>
      </w:r>
      <w:r w:rsidRPr="006300A9">
        <w:rPr>
          <w:rFonts w:ascii="Garamond" w:hAnsi="Garamond"/>
          <w:lang w:val="en-GB"/>
        </w:rPr>
        <w:t>, Istanbul</w:t>
      </w:r>
    </w:p>
    <w:p w:rsidR="000C6AB8" w:rsidRPr="006300A9" w:rsidRDefault="000C6AB8" w:rsidP="000C6AB8">
      <w:pPr>
        <w:jc w:val="both"/>
        <w:rPr>
          <w:rFonts w:ascii="Garamond" w:hAnsi="Garamond"/>
          <w:lang w:val="en-GB"/>
        </w:rPr>
      </w:pPr>
    </w:p>
    <w:p w:rsidR="000C6AB8" w:rsidRPr="006300A9" w:rsidRDefault="000C6AB8" w:rsidP="000C6AB8">
      <w:pPr>
        <w:jc w:val="both"/>
        <w:rPr>
          <w:rFonts w:ascii="Garamond" w:hAnsi="Garamond"/>
          <w:iCs/>
        </w:rPr>
      </w:pPr>
      <w:proofErr w:type="spellStart"/>
      <w:r w:rsidRPr="006300A9">
        <w:rPr>
          <w:rFonts w:ascii="Garamond" w:hAnsi="Garamond"/>
        </w:rPr>
        <w:t>Rème</w:t>
      </w:r>
      <w:proofErr w:type="spellEnd"/>
      <w:r w:rsidRPr="006300A9">
        <w:rPr>
          <w:rFonts w:ascii="Garamond" w:hAnsi="Garamond"/>
        </w:rPr>
        <w:t xml:space="preserve"> P., 2006,</w:t>
      </w:r>
      <w:r w:rsidRPr="006300A9">
        <w:rPr>
          <w:rFonts w:ascii="Garamond" w:hAnsi="Garamond"/>
          <w:iCs/>
          <w:color w:val="0000FF"/>
        </w:rPr>
        <w:t xml:space="preserve"> </w:t>
      </w:r>
      <w:r w:rsidRPr="006300A9">
        <w:rPr>
          <w:rFonts w:ascii="Garamond" w:hAnsi="Garamond"/>
        </w:rPr>
        <w:t>« Har</w:t>
      </w:r>
      <w:r w:rsidRPr="006300A9">
        <w:rPr>
          <w:rFonts w:ascii="Garamond" w:hAnsi="Garamond"/>
          <w:iCs/>
        </w:rPr>
        <w:t>rison White, une théorie sociologique des marchés</w:t>
      </w:r>
      <w:r w:rsidRPr="006300A9">
        <w:rPr>
          <w:rFonts w:ascii="Garamond" w:hAnsi="Garamond"/>
        </w:rPr>
        <w:t> »</w:t>
      </w:r>
      <w:r w:rsidRPr="006300A9">
        <w:rPr>
          <w:rFonts w:ascii="Garamond" w:hAnsi="Garamond"/>
          <w:iCs/>
        </w:rPr>
        <w:t xml:space="preserve">, Session jeunes chercheurs, </w:t>
      </w:r>
      <w:r w:rsidRPr="006300A9">
        <w:rPr>
          <w:rFonts w:ascii="Garamond" w:hAnsi="Garamond"/>
          <w:i/>
          <w:iCs/>
        </w:rPr>
        <w:t>Colloque de l’</w:t>
      </w:r>
      <w:r>
        <w:rPr>
          <w:rFonts w:ascii="Garamond" w:hAnsi="Garamond"/>
          <w:i/>
          <w:iCs/>
        </w:rPr>
        <w:t xml:space="preserve"> AFSE </w:t>
      </w:r>
      <w:r w:rsidRPr="006300A9">
        <w:rPr>
          <w:rFonts w:ascii="Garamond" w:hAnsi="Garamond"/>
          <w:i/>
          <w:iCs/>
        </w:rPr>
        <w:t>Association Française de Sciences Economiques</w:t>
      </w:r>
      <w:r w:rsidRPr="006300A9">
        <w:rPr>
          <w:rFonts w:ascii="Garamond" w:hAnsi="Garamond"/>
          <w:iCs/>
        </w:rPr>
        <w:t>, Paris.</w:t>
      </w:r>
    </w:p>
    <w:p w:rsidR="000C6AB8" w:rsidRPr="006300A9" w:rsidRDefault="000C6AB8" w:rsidP="000C6AB8">
      <w:pPr>
        <w:jc w:val="both"/>
        <w:rPr>
          <w:rFonts w:ascii="Garamond" w:hAnsi="Garamond"/>
          <w:iCs/>
        </w:rPr>
      </w:pPr>
    </w:p>
    <w:p w:rsidR="000C6AB8" w:rsidRPr="006300A9" w:rsidRDefault="000C6AB8" w:rsidP="000C6AB8">
      <w:pPr>
        <w:jc w:val="both"/>
        <w:rPr>
          <w:rFonts w:ascii="Garamond" w:hAnsi="Garamond"/>
          <w:lang w:val="en-GB"/>
        </w:rPr>
      </w:pPr>
      <w:proofErr w:type="spellStart"/>
      <w:r w:rsidRPr="006300A9">
        <w:rPr>
          <w:rFonts w:ascii="Garamond" w:hAnsi="Garamond"/>
          <w:lang w:val="en-US"/>
        </w:rPr>
        <w:t>Rème</w:t>
      </w:r>
      <w:proofErr w:type="spellEnd"/>
      <w:r w:rsidRPr="006300A9">
        <w:rPr>
          <w:rFonts w:ascii="Garamond" w:hAnsi="Garamond"/>
          <w:lang w:val="en-US"/>
        </w:rPr>
        <w:t xml:space="preserve"> P., 2005, </w:t>
      </w:r>
      <w:r w:rsidRPr="006300A9">
        <w:rPr>
          <w:rFonts w:ascii="Garamond" w:hAnsi="Garamond"/>
          <w:lang w:val="en-GB"/>
        </w:rPr>
        <w:t>« From Spence’s economic model to White’s New Economic Sociology », communication pour la 9</w:t>
      </w:r>
      <w:r w:rsidRPr="006300A9">
        <w:rPr>
          <w:rFonts w:ascii="Garamond" w:hAnsi="Garamond"/>
          <w:vertAlign w:val="superscript"/>
          <w:lang w:val="en-GB"/>
        </w:rPr>
        <w:t>ème</w:t>
      </w:r>
      <w:r w:rsidRPr="006300A9">
        <w:rPr>
          <w:rFonts w:ascii="Garamond" w:hAnsi="Garamond"/>
          <w:lang w:val="en-GB"/>
        </w:rPr>
        <w:t xml:space="preserve"> </w:t>
      </w:r>
      <w:proofErr w:type="spellStart"/>
      <w:r w:rsidRPr="006300A9">
        <w:rPr>
          <w:rFonts w:ascii="Garamond" w:hAnsi="Garamond"/>
          <w:lang w:val="en-GB"/>
        </w:rPr>
        <w:t>conférence</w:t>
      </w:r>
      <w:proofErr w:type="spellEnd"/>
      <w:r w:rsidRPr="006300A9">
        <w:rPr>
          <w:rFonts w:ascii="Garamond" w:hAnsi="Garamond"/>
          <w:lang w:val="en-GB"/>
        </w:rPr>
        <w:t xml:space="preserve"> </w:t>
      </w:r>
      <w:proofErr w:type="spellStart"/>
      <w:r w:rsidRPr="006300A9">
        <w:rPr>
          <w:rFonts w:ascii="Garamond" w:hAnsi="Garamond"/>
          <w:lang w:val="en-GB"/>
        </w:rPr>
        <w:t>annuelle</w:t>
      </w:r>
      <w:proofErr w:type="spellEnd"/>
      <w:r w:rsidRPr="006300A9">
        <w:rPr>
          <w:rFonts w:ascii="Garamond" w:hAnsi="Garamond"/>
          <w:lang w:val="en-GB"/>
        </w:rPr>
        <w:t xml:space="preserve"> de </w:t>
      </w:r>
      <w:proofErr w:type="spellStart"/>
      <w:r w:rsidRPr="006300A9">
        <w:rPr>
          <w:rFonts w:ascii="Garamond" w:hAnsi="Garamond"/>
          <w:lang w:val="en-GB"/>
        </w:rPr>
        <w:t>l’ESHET</w:t>
      </w:r>
      <w:proofErr w:type="spellEnd"/>
      <w:r w:rsidRPr="006300A9">
        <w:rPr>
          <w:rFonts w:ascii="Garamond" w:hAnsi="Garamond"/>
          <w:lang w:val="en-GB"/>
        </w:rPr>
        <w:t xml:space="preserve"> (Economic Society for the History</w:t>
      </w:r>
      <w:r>
        <w:rPr>
          <w:rFonts w:ascii="Garamond" w:hAnsi="Garamond"/>
          <w:lang w:val="en-GB"/>
        </w:rPr>
        <w:t xml:space="preserve"> of </w:t>
      </w:r>
      <w:proofErr w:type="spellStart"/>
      <w:r>
        <w:rPr>
          <w:rFonts w:ascii="Garamond" w:hAnsi="Garamond"/>
          <w:lang w:val="en-GB"/>
        </w:rPr>
        <w:t>Enonomic</w:t>
      </w:r>
      <w:proofErr w:type="spellEnd"/>
      <w:r>
        <w:rPr>
          <w:rFonts w:ascii="Garamond" w:hAnsi="Garamond"/>
          <w:lang w:val="en-GB"/>
        </w:rPr>
        <w:t xml:space="preserve"> Thought)</w:t>
      </w:r>
      <w:r w:rsidRPr="006300A9">
        <w:rPr>
          <w:rFonts w:ascii="Garamond" w:hAnsi="Garamond"/>
          <w:lang w:val="en-GB"/>
        </w:rPr>
        <w:t>, Stirling (GB)</w:t>
      </w:r>
    </w:p>
    <w:p w:rsidR="000C6AB8" w:rsidRPr="006300A9" w:rsidRDefault="000C6AB8" w:rsidP="000C6AB8">
      <w:pPr>
        <w:jc w:val="both"/>
        <w:rPr>
          <w:rFonts w:ascii="Garamond" w:hAnsi="Garamond"/>
          <w:lang w:val="en-GB"/>
        </w:rPr>
      </w:pPr>
    </w:p>
    <w:p w:rsidR="000C6AB8" w:rsidRPr="002409BB" w:rsidRDefault="000C6AB8" w:rsidP="000C6AB8">
      <w:pPr>
        <w:jc w:val="both"/>
        <w:rPr>
          <w:rFonts w:ascii="Garamond" w:hAnsi="Garamond"/>
        </w:rPr>
      </w:pPr>
      <w:proofErr w:type="spellStart"/>
      <w:r w:rsidRPr="006300A9">
        <w:rPr>
          <w:rFonts w:ascii="Garamond" w:hAnsi="Garamond"/>
        </w:rPr>
        <w:t>Rème</w:t>
      </w:r>
      <w:proofErr w:type="spellEnd"/>
      <w:r w:rsidRPr="006300A9">
        <w:rPr>
          <w:rFonts w:ascii="Garamond" w:hAnsi="Garamond"/>
        </w:rPr>
        <w:t xml:space="preserve"> P., 2003, « L’apport de la sociologie économique à l’analyse de la formation des prix », communication pour le X</w:t>
      </w:r>
      <w:r w:rsidRPr="006300A9">
        <w:rPr>
          <w:rFonts w:ascii="Garamond" w:hAnsi="Garamond"/>
          <w:vertAlign w:val="superscript"/>
        </w:rPr>
        <w:t>ème</w:t>
      </w:r>
      <w:r w:rsidRPr="006300A9">
        <w:rPr>
          <w:rFonts w:ascii="Garamond" w:hAnsi="Garamond"/>
        </w:rPr>
        <w:t xml:space="preserve"> colloque de l’A.C.G.E.P.E. (Association Charles Gide pour l’Etude de la</w:t>
      </w:r>
      <w:r w:rsidRPr="00AE7A2F">
        <w:rPr>
          <w:rFonts w:ascii="Garamond" w:hAnsi="Garamond"/>
        </w:rPr>
        <w:t xml:space="preserve"> Pensée Economique) intitulé </w:t>
      </w:r>
      <w:r w:rsidRPr="00AE7A2F">
        <w:rPr>
          <w:rFonts w:ascii="Garamond" w:hAnsi="Garamond"/>
          <w:i/>
        </w:rPr>
        <w:t xml:space="preserve">Histoire des représentations du marché, </w:t>
      </w:r>
      <w:r>
        <w:rPr>
          <w:rFonts w:ascii="Garamond" w:hAnsi="Garamond"/>
        </w:rPr>
        <w:t>Grenoble.</w:t>
      </w:r>
    </w:p>
    <w:p w:rsidR="000C6AB8" w:rsidRDefault="000C6AB8" w:rsidP="000C6AB8">
      <w:pPr>
        <w:rPr>
          <w:rFonts w:cs="Arial"/>
          <w:b/>
          <w:sz w:val="22"/>
          <w:szCs w:val="22"/>
        </w:rPr>
      </w:pPr>
    </w:p>
    <w:p w:rsidR="00060E6C" w:rsidRDefault="003B55E7" w:rsidP="000C6AB8"/>
    <w:sectPr w:rsidR="00060E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5E7" w:rsidRDefault="003B55E7" w:rsidP="000C6AB8">
      <w:r>
        <w:separator/>
      </w:r>
    </w:p>
  </w:endnote>
  <w:endnote w:type="continuationSeparator" w:id="0">
    <w:p w:rsidR="003B55E7" w:rsidRDefault="003B55E7" w:rsidP="000C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oolbook">
    <w:altName w:val="Calibri"/>
    <w:panose1 w:val="00000000000000000000"/>
    <w:charset w:val="4D"/>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5E7" w:rsidRDefault="003B55E7" w:rsidP="000C6AB8">
      <w:r>
        <w:separator/>
      </w:r>
    </w:p>
  </w:footnote>
  <w:footnote w:type="continuationSeparator" w:id="0">
    <w:p w:rsidR="003B55E7" w:rsidRDefault="003B55E7" w:rsidP="000C6AB8">
      <w:r>
        <w:continuationSeparator/>
      </w:r>
    </w:p>
  </w:footnote>
  <w:footnote w:id="1">
    <w:p w:rsidR="000C6AB8" w:rsidRPr="00B0764E" w:rsidRDefault="000C6AB8" w:rsidP="000C6AB8">
      <w:pPr>
        <w:pStyle w:val="Notedebasdepage"/>
        <w:rPr>
          <w:lang w:val="fr-FR"/>
        </w:rPr>
      </w:pPr>
      <w:r>
        <w:rPr>
          <w:rStyle w:val="Appelnotedebasdep"/>
        </w:rPr>
        <w:footnoteRef/>
      </w:r>
      <w:r>
        <w:rPr>
          <w:rStyle w:val="Appelnotedebasdep"/>
        </w:rPr>
        <w:footnoteRef/>
      </w:r>
      <w:r>
        <w:t xml:space="preserve"> </w:t>
      </w:r>
      <w:r w:rsidRPr="00B0764E">
        <w:rPr>
          <w:rFonts w:ascii="Times New Roman" w:hAnsi="Times New Roman"/>
          <w:lang w:val="fr-FR"/>
        </w:rPr>
        <w:t xml:space="preserve">La direction scientifique de l'Université Gustave Eiffel se réfère au document suivant qui distingue coencadrement et codirection : </w:t>
      </w:r>
      <w:hyperlink r:id="rId1" w:history="1">
        <w:r w:rsidRPr="00657D33">
          <w:rPr>
            <w:rStyle w:val="Lienhypertexte"/>
            <w:rFonts w:ascii="Times New Roman" w:hAnsi="Times New Roman"/>
            <w:lang w:val="fr-FR"/>
          </w:rPr>
          <w:t>https://edstic.unice.fr/fr/node/34</w:t>
        </w:r>
      </w:hyperlink>
      <w:r>
        <w:rPr>
          <w:rFonts w:ascii="Times New Roman" w:hAnsi="Times New Roman"/>
          <w:lang w:val="fr-FR"/>
        </w:rPr>
        <w:t xml:space="preserve"> (envoyé par la DS en Mars 2022)</w:t>
      </w:r>
    </w:p>
  </w:footnote>
  <w:footnote w:id="2">
    <w:p w:rsidR="000C6AB8" w:rsidRPr="00316007" w:rsidRDefault="000C6AB8" w:rsidP="000C6AB8">
      <w:pPr>
        <w:pStyle w:val="Notedebasdepage"/>
        <w:jc w:val="both"/>
        <w:rPr>
          <w:rFonts w:ascii="Garamond" w:hAnsi="Garamond"/>
          <w:lang w:val="fr-FR"/>
        </w:rPr>
      </w:pPr>
      <w:r w:rsidRPr="008C3979">
        <w:rPr>
          <w:rStyle w:val="Appelnotedebasdep"/>
          <w:rFonts w:ascii="Garamond" w:hAnsi="Garamond"/>
        </w:rPr>
        <w:footnoteRef/>
      </w:r>
      <w:r w:rsidRPr="008C3979">
        <w:rPr>
          <w:rFonts w:ascii="Garamond" w:hAnsi="Garamond"/>
        </w:rPr>
        <w:t xml:space="preserve"> </w:t>
      </w:r>
      <w:r w:rsidRPr="00316007">
        <w:rPr>
          <w:rFonts w:ascii="Garamond" w:hAnsi="Garamond"/>
          <w:lang w:val="fr-FR"/>
        </w:rPr>
        <w:t xml:space="preserve">On peut trouver via les liens suivants la listes des revues </w:t>
      </w:r>
      <w:r w:rsidRPr="00C80166">
        <w:rPr>
          <w:rFonts w:ascii="Garamond" w:hAnsi="Garamond"/>
          <w:b/>
          <w:lang w:val="fr-FR"/>
        </w:rPr>
        <w:t>HCERES</w:t>
      </w:r>
      <w:r w:rsidRPr="00316007">
        <w:rPr>
          <w:rFonts w:ascii="Garamond" w:hAnsi="Garamond"/>
          <w:lang w:val="fr-FR"/>
        </w:rPr>
        <w:t xml:space="preserve"> 2021 https://www.hceres.fr/fr/publications/liste-des-revues-et-des-produits-de-la-recherche-</w:t>
      </w:r>
      <w:r>
        <w:rPr>
          <w:rFonts w:ascii="Garamond" w:hAnsi="Garamond"/>
          <w:lang w:val="fr-FR"/>
        </w:rPr>
        <w:t>hceres-pour-le-domaine-shs1-3,</w:t>
      </w:r>
      <w:r w:rsidRPr="00316007">
        <w:rPr>
          <w:rFonts w:ascii="Garamond" w:hAnsi="Garamond"/>
          <w:lang w:val="fr-FR"/>
        </w:rPr>
        <w:t xml:space="preserve"> la liste des revues </w:t>
      </w:r>
      <w:r w:rsidRPr="00C80166">
        <w:rPr>
          <w:rFonts w:ascii="Garamond" w:hAnsi="Garamond"/>
          <w:b/>
          <w:lang w:val="fr-FR"/>
        </w:rPr>
        <w:t>CNRS</w:t>
      </w:r>
      <w:r w:rsidRPr="00316007">
        <w:rPr>
          <w:rFonts w:ascii="Garamond" w:hAnsi="Garamond"/>
          <w:lang w:val="fr-FR"/>
        </w:rPr>
        <w:t xml:space="preserve"> 2020 https://www.gate.cnrs.fr › IMG › </w:t>
      </w:r>
      <w:r w:rsidRPr="00316007">
        <w:rPr>
          <w:rFonts w:ascii="Garamond" w:hAnsi="Garamond"/>
          <w:lang w:val="fr-FR"/>
        </w:rPr>
        <w:t>pdf › categorisation </w:t>
      </w:r>
      <w:r>
        <w:rPr>
          <w:rFonts w:ascii="Garamond" w:hAnsi="Garamond"/>
          <w:lang w:val="fr-FR"/>
        </w:rPr>
        <w:t xml:space="preserve">et la liste des revues </w:t>
      </w:r>
      <w:r w:rsidRPr="00C80166">
        <w:rPr>
          <w:rFonts w:ascii="Garamond" w:hAnsi="Garamond"/>
          <w:b/>
          <w:lang w:val="fr-FR"/>
        </w:rPr>
        <w:t>FNEGE</w:t>
      </w:r>
      <w:r>
        <w:rPr>
          <w:rFonts w:ascii="Garamond" w:hAnsi="Garamond"/>
          <w:lang w:val="fr-FR"/>
        </w:rPr>
        <w:t xml:space="preserve"> (Fondation nationale pour </w:t>
      </w:r>
      <w:r w:rsidRPr="00316007">
        <w:rPr>
          <w:rFonts w:ascii="Garamond" w:hAnsi="Garamond"/>
          <w:lang w:val="fr-FR"/>
        </w:rPr>
        <w:t>l’enseignement de la gestion des entreprises)</w:t>
      </w:r>
      <w:r w:rsidRPr="00316007">
        <w:t xml:space="preserve"> </w:t>
      </w:r>
      <w:r w:rsidRPr="00316007">
        <w:rPr>
          <w:rFonts w:ascii="Garamond" w:hAnsi="Garamond"/>
          <w:lang w:val="fr-FR"/>
        </w:rPr>
        <w:t xml:space="preserve">https://www.fnege.org/publications/classement-des-revues </w:t>
      </w:r>
      <w:r>
        <w:rPr>
          <w:rFonts w:ascii="Garamond" w:hAnsi="Garamond"/>
          <w:lang w:val="fr-FR"/>
        </w:rPr>
        <w:t>; lorsque cela est possible je cite</w:t>
      </w:r>
      <w:r w:rsidRPr="00316007">
        <w:rPr>
          <w:rFonts w:ascii="Garamond" w:hAnsi="Garamond"/>
          <w:lang w:val="fr-FR"/>
        </w:rPr>
        <w:t xml:space="preserve"> également le </w:t>
      </w:r>
      <w:r w:rsidRPr="00C80166">
        <w:rPr>
          <w:rFonts w:ascii="Garamond" w:hAnsi="Garamond"/>
          <w:b/>
          <w:lang w:val="fr-FR"/>
        </w:rPr>
        <w:t>CiteScore</w:t>
      </w:r>
      <w:r w:rsidRPr="00316007">
        <w:rPr>
          <w:rFonts w:ascii="Garamond" w:hAnsi="Garamond"/>
          <w:lang w:val="fr-FR"/>
        </w:rPr>
        <w:t xml:space="preserve"> en spécifiant l’année,</w:t>
      </w:r>
      <w:r w:rsidRPr="00316007">
        <w:rPr>
          <w:rStyle w:val="lev"/>
          <w:rFonts w:ascii="Garamond" w:hAnsi="Garamond"/>
        </w:rPr>
        <w:t xml:space="preserve"> </w:t>
      </w:r>
      <w:r w:rsidRPr="007A72F9">
        <w:rPr>
          <w:rStyle w:val="lev"/>
          <w:rFonts w:ascii="Garamond" w:hAnsi="Garamond"/>
          <w:b w:val="0"/>
        </w:rPr>
        <w:t>l'</w:t>
      </w:r>
      <w:r w:rsidRPr="007A72F9">
        <w:rPr>
          <w:rStyle w:val="lev"/>
          <w:rFonts w:ascii="Garamond" w:hAnsi="Garamond"/>
          <w:b w:val="0"/>
          <w:lang w:val="fr-FR"/>
        </w:rPr>
        <w:t>E</w:t>
      </w:r>
      <w:r w:rsidRPr="007A72F9">
        <w:rPr>
          <w:rStyle w:val="lev"/>
          <w:rFonts w:ascii="Garamond" w:hAnsi="Garamond"/>
          <w:b w:val="0"/>
        </w:rPr>
        <w:t>uropean Reference Index for the Humanities (</w:t>
      </w:r>
      <w:r w:rsidRPr="00C80166">
        <w:rPr>
          <w:rStyle w:val="lev"/>
          <w:rFonts w:ascii="Garamond" w:hAnsi="Garamond"/>
        </w:rPr>
        <w:t>ERIH</w:t>
      </w:r>
      <w:r w:rsidRPr="007A72F9">
        <w:rPr>
          <w:rStyle w:val="lev"/>
          <w:rFonts w:ascii="Garamond" w:hAnsi="Garamond"/>
          <w:b w:val="0"/>
          <w:lang w:val="fr-FR"/>
        </w:rPr>
        <w:t>)</w:t>
      </w:r>
      <w:r w:rsidRPr="00316007">
        <w:rPr>
          <w:rStyle w:val="lev"/>
          <w:rFonts w:ascii="Garamond" w:hAnsi="Garamond"/>
          <w:lang w:val="fr-FR"/>
        </w:rPr>
        <w:t xml:space="preserve"> </w:t>
      </w:r>
      <w:hyperlink r:id="rId2" w:history="1">
        <w:r w:rsidRPr="00D1159F">
          <w:rPr>
            <w:rStyle w:val="Lienhypertexte"/>
            <w:rFonts w:ascii="Garamond" w:hAnsi="Garamond"/>
            <w:color w:val="000000"/>
            <w:u w:val="none"/>
            <w:lang w:val="fr-FR"/>
          </w:rPr>
          <w:t>https://www.fabula.org/actualites/classement-des-revues-en-litterature-propose-par-l-erih-european-reference-index-for-the-humanities_24722.php</w:t>
        </w:r>
      </w:hyperlink>
      <w:r w:rsidRPr="00D1159F">
        <w:rPr>
          <w:rStyle w:val="lev"/>
          <w:rFonts w:ascii="Garamond" w:hAnsi="Garamond"/>
          <w:b w:val="0"/>
          <w:color w:val="000000"/>
          <w:lang w:val="fr-FR"/>
        </w:rPr>
        <w:t>, ou le</w:t>
      </w:r>
      <w:r w:rsidRPr="00D1159F">
        <w:rPr>
          <w:rStyle w:val="lev"/>
          <w:rFonts w:ascii="Garamond" w:hAnsi="Garamond"/>
          <w:color w:val="000000"/>
          <w:lang w:val="fr-FR"/>
        </w:rPr>
        <w:t xml:space="preserve"> </w:t>
      </w:r>
      <w:hyperlink r:id="rId3" w:tooltip="home" w:history="1">
        <w:r w:rsidRPr="00D1159F">
          <w:rPr>
            <w:rStyle w:val="Lienhypertexte"/>
            <w:rFonts w:ascii="Garamond" w:hAnsi="Garamond"/>
            <w:color w:val="000000"/>
            <w:u w:val="none"/>
          </w:rPr>
          <w:t>Scimago Journal &amp; Country Rank</w:t>
        </w:r>
      </w:hyperlink>
      <w:r w:rsidRPr="00D1159F">
        <w:rPr>
          <w:rStyle w:val="Lienhypertexte"/>
          <w:rFonts w:ascii="Garamond" w:hAnsi="Garamond"/>
          <w:b/>
          <w:color w:val="000000"/>
          <w:u w:val="none"/>
          <w:lang w:val="fr-FR"/>
        </w:rPr>
        <w:t xml:space="preserve"> </w:t>
      </w:r>
      <w:r w:rsidRPr="00D1159F">
        <w:rPr>
          <w:rFonts w:ascii="Garamond" w:hAnsi="Garamond"/>
          <w:color w:val="000000"/>
          <w:lang w:val="fr-FR"/>
        </w:rPr>
        <w:t xml:space="preserve"> </w:t>
      </w:r>
      <w:r w:rsidRPr="00D1159F">
        <w:rPr>
          <w:rFonts w:ascii="Garamond" w:hAnsi="Garamond"/>
          <w:b/>
          <w:color w:val="000000"/>
          <w:lang w:val="fr-FR"/>
        </w:rPr>
        <w:t>SJR</w:t>
      </w:r>
      <w:r w:rsidRPr="00D1159F">
        <w:rPr>
          <w:rFonts w:ascii="Garamond" w:hAnsi="Garamond"/>
          <w:color w:val="000000"/>
          <w:lang w:val="fr-FR"/>
        </w:rPr>
        <w:t xml:space="preserve">, </w:t>
      </w:r>
      <w:hyperlink r:id="rId4" w:history="1">
        <w:r w:rsidRPr="00D1159F">
          <w:rPr>
            <w:rStyle w:val="Lienhypertexte"/>
            <w:rFonts w:ascii="Garamond" w:hAnsi="Garamond"/>
            <w:color w:val="000000"/>
            <w:u w:val="none"/>
            <w:lang w:val="fr-FR"/>
          </w:rPr>
          <w:t>https://www.scimagojr.com/journalrank.php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8"/>
    <w:lvl w:ilvl="0">
      <w:start w:val="1994"/>
      <w:numFmt w:val="bullet"/>
      <w:lvlText w:val="-"/>
      <w:lvlJc w:val="left"/>
      <w:pPr>
        <w:tabs>
          <w:tab w:val="num" w:pos="720"/>
        </w:tabs>
        <w:ind w:left="720" w:hanging="360"/>
      </w:pPr>
      <w:rPr>
        <w:rFonts w:ascii="Times New Roman" w:hAnsi="Times New Roman" w:cs="Times New Roman"/>
        <w: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1A7879"/>
    <w:multiLevelType w:val="hybridMultilevel"/>
    <w:tmpl w:val="05247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130DA"/>
    <w:multiLevelType w:val="hybridMultilevel"/>
    <w:tmpl w:val="573CF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551E9D"/>
    <w:multiLevelType w:val="hybridMultilevel"/>
    <w:tmpl w:val="CD9C5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D46D7D"/>
    <w:multiLevelType w:val="multilevel"/>
    <w:tmpl w:val="AE4888FC"/>
    <w:lvl w:ilvl="0">
      <w:start w:val="1"/>
      <w:numFmt w:val="decimal"/>
      <w:pStyle w:val="Titre1"/>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AB3033F"/>
    <w:multiLevelType w:val="hybridMultilevel"/>
    <w:tmpl w:val="642439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5858D9"/>
    <w:multiLevelType w:val="hybridMultilevel"/>
    <w:tmpl w:val="90EAE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C50225"/>
    <w:multiLevelType w:val="hybridMultilevel"/>
    <w:tmpl w:val="25BE4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873B4E"/>
    <w:multiLevelType w:val="hybridMultilevel"/>
    <w:tmpl w:val="22BAC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1B1643"/>
    <w:multiLevelType w:val="hybridMultilevel"/>
    <w:tmpl w:val="47E0D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7"/>
  </w:num>
  <w:num w:numId="5">
    <w:abstractNumId w:val="2"/>
  </w:num>
  <w:num w:numId="6">
    <w:abstractNumId w:val="1"/>
  </w:num>
  <w:num w:numId="7">
    <w:abstractNumId w:val="8"/>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B8"/>
    <w:rsid w:val="000C6AB8"/>
    <w:rsid w:val="00134A17"/>
    <w:rsid w:val="001F62B9"/>
    <w:rsid w:val="003B55E7"/>
    <w:rsid w:val="00424BCE"/>
    <w:rsid w:val="004D635F"/>
    <w:rsid w:val="005C1455"/>
    <w:rsid w:val="005F6844"/>
    <w:rsid w:val="00655CBB"/>
    <w:rsid w:val="00696B95"/>
    <w:rsid w:val="00850411"/>
    <w:rsid w:val="008A75E9"/>
    <w:rsid w:val="009B6FF3"/>
    <w:rsid w:val="00AC783D"/>
    <w:rsid w:val="00AD6E29"/>
    <w:rsid w:val="00D1159F"/>
    <w:rsid w:val="00E468E4"/>
    <w:rsid w:val="00FC69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C03B"/>
  <w15:chartTrackingRefBased/>
  <w15:docId w15:val="{F6BE5D81-7654-4911-9BC9-E231F597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AB8"/>
    <w:pPr>
      <w:suppressAutoHyphens/>
      <w:spacing w:after="0" w:line="240" w:lineRule="auto"/>
    </w:pPr>
    <w:rPr>
      <w:rFonts w:ascii="Times New Roman" w:eastAsia="Times New Roman" w:hAnsi="Times New Roman" w:cs="Times New Roman"/>
      <w:sz w:val="24"/>
      <w:szCs w:val="20"/>
      <w:lang w:eastAsia="zh-CN"/>
    </w:rPr>
  </w:style>
  <w:style w:type="paragraph" w:styleId="Titre1">
    <w:name w:val="heading 1"/>
    <w:basedOn w:val="Normal"/>
    <w:next w:val="Normal"/>
    <w:link w:val="Titre1Car"/>
    <w:uiPriority w:val="9"/>
    <w:qFormat/>
    <w:rsid w:val="000C6AB8"/>
    <w:pPr>
      <w:numPr>
        <w:numId w:val="1"/>
      </w:numPr>
      <w:jc w:val="both"/>
      <w:outlineLvl w:val="0"/>
    </w:pPr>
    <w:rPr>
      <w:b/>
      <w:szCs w:val="24"/>
    </w:rPr>
  </w:style>
  <w:style w:type="paragraph" w:styleId="Titre3">
    <w:name w:val="heading 3"/>
    <w:basedOn w:val="Normal"/>
    <w:next w:val="Normal"/>
    <w:link w:val="Titre3Car"/>
    <w:uiPriority w:val="9"/>
    <w:qFormat/>
    <w:rsid w:val="000C6AB8"/>
    <w:pPr>
      <w:jc w:val="cente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6AB8"/>
    <w:rPr>
      <w:rFonts w:ascii="Times New Roman" w:eastAsia="Times New Roman" w:hAnsi="Times New Roman" w:cs="Times New Roman"/>
      <w:b/>
      <w:sz w:val="24"/>
      <w:szCs w:val="24"/>
      <w:lang w:eastAsia="zh-CN"/>
    </w:rPr>
  </w:style>
  <w:style w:type="character" w:customStyle="1" w:styleId="Titre3Car">
    <w:name w:val="Titre 3 Car"/>
    <w:basedOn w:val="Policepardfaut"/>
    <w:link w:val="Titre3"/>
    <w:uiPriority w:val="9"/>
    <w:rsid w:val="000C6AB8"/>
    <w:rPr>
      <w:rFonts w:ascii="Times New Roman" w:eastAsia="Times New Roman" w:hAnsi="Times New Roman" w:cs="Times New Roman"/>
      <w:sz w:val="24"/>
      <w:szCs w:val="20"/>
      <w:lang w:eastAsia="zh-CN"/>
    </w:rPr>
  </w:style>
  <w:style w:type="paragraph" w:customStyle="1" w:styleId="Textebrut1">
    <w:name w:val="Texte brut1"/>
    <w:basedOn w:val="Normal"/>
    <w:rsid w:val="000C6AB8"/>
    <w:rPr>
      <w:rFonts w:ascii="Courier New" w:hAnsi="Courier New" w:cs="Courier New"/>
      <w:sz w:val="20"/>
    </w:rPr>
  </w:style>
  <w:style w:type="paragraph" w:styleId="NormalWeb">
    <w:name w:val="Normal (Web)"/>
    <w:basedOn w:val="Normal"/>
    <w:uiPriority w:val="99"/>
    <w:rsid w:val="000C6AB8"/>
    <w:pPr>
      <w:spacing w:before="100" w:after="100"/>
    </w:pPr>
    <w:rPr>
      <w:szCs w:val="24"/>
    </w:rPr>
  </w:style>
  <w:style w:type="paragraph" w:styleId="Textebrut">
    <w:name w:val="Plain Text"/>
    <w:basedOn w:val="Normal"/>
    <w:link w:val="TextebrutCar"/>
    <w:uiPriority w:val="99"/>
    <w:rsid w:val="000C6AB8"/>
    <w:pPr>
      <w:suppressAutoHyphens w:val="0"/>
    </w:pPr>
    <w:rPr>
      <w:rFonts w:ascii="Courier New" w:hAnsi="Courier New"/>
      <w:sz w:val="20"/>
      <w:lang w:val="x-none" w:eastAsia="x-none"/>
    </w:rPr>
  </w:style>
  <w:style w:type="character" w:customStyle="1" w:styleId="TextebrutCar">
    <w:name w:val="Texte brut Car"/>
    <w:basedOn w:val="Policepardfaut"/>
    <w:link w:val="Textebrut"/>
    <w:uiPriority w:val="99"/>
    <w:rsid w:val="000C6AB8"/>
    <w:rPr>
      <w:rFonts w:ascii="Courier New" w:eastAsia="Times New Roman" w:hAnsi="Courier New" w:cs="Times New Roman"/>
      <w:sz w:val="20"/>
      <w:szCs w:val="20"/>
      <w:lang w:val="x-none" w:eastAsia="x-none"/>
    </w:rPr>
  </w:style>
  <w:style w:type="character" w:styleId="Accentuation">
    <w:name w:val="Emphasis"/>
    <w:uiPriority w:val="20"/>
    <w:qFormat/>
    <w:rsid w:val="000C6AB8"/>
    <w:rPr>
      <w:i/>
      <w:iCs/>
    </w:rPr>
  </w:style>
  <w:style w:type="paragraph" w:customStyle="1" w:styleId="Default">
    <w:name w:val="Default"/>
    <w:rsid w:val="000C6AB8"/>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st">
    <w:name w:val="st"/>
    <w:basedOn w:val="Policepardfaut"/>
    <w:rsid w:val="000C6AB8"/>
  </w:style>
  <w:style w:type="paragraph" w:styleId="Notedebasdepage">
    <w:name w:val="footnote text"/>
    <w:basedOn w:val="Normal"/>
    <w:link w:val="NotedebasdepageCar"/>
    <w:rsid w:val="000C6AB8"/>
    <w:pPr>
      <w:suppressAutoHyphens w:val="0"/>
      <w:autoSpaceDE w:val="0"/>
      <w:autoSpaceDN w:val="0"/>
    </w:pPr>
    <w:rPr>
      <w:rFonts w:ascii="New Century Schoolbook" w:hAnsi="New Century Schoolbook"/>
      <w:sz w:val="20"/>
      <w:lang w:val="x-none" w:eastAsia="x-none"/>
    </w:rPr>
  </w:style>
  <w:style w:type="character" w:customStyle="1" w:styleId="NotedebasdepageCar">
    <w:name w:val="Note de bas de page Car"/>
    <w:basedOn w:val="Policepardfaut"/>
    <w:link w:val="Notedebasdepage"/>
    <w:rsid w:val="000C6AB8"/>
    <w:rPr>
      <w:rFonts w:ascii="New Century Schoolbook" w:eastAsia="Times New Roman" w:hAnsi="New Century Schoolbook" w:cs="Times New Roman"/>
      <w:sz w:val="20"/>
      <w:szCs w:val="20"/>
      <w:lang w:val="x-none" w:eastAsia="x-none"/>
    </w:rPr>
  </w:style>
  <w:style w:type="paragraph" w:styleId="Paragraphedeliste">
    <w:name w:val="List Paragraph"/>
    <w:basedOn w:val="Normal"/>
    <w:uiPriority w:val="34"/>
    <w:qFormat/>
    <w:rsid w:val="000C6AB8"/>
    <w:pPr>
      <w:suppressAutoHyphens w:val="0"/>
      <w:ind w:left="708"/>
    </w:pPr>
    <w:rPr>
      <w:szCs w:val="24"/>
      <w:lang w:eastAsia="fr-FR"/>
    </w:rPr>
  </w:style>
  <w:style w:type="character" w:customStyle="1" w:styleId="apple-converted-space">
    <w:name w:val="apple-converted-space"/>
    <w:basedOn w:val="Policepardfaut"/>
    <w:rsid w:val="000C6AB8"/>
  </w:style>
  <w:style w:type="character" w:styleId="lev">
    <w:name w:val="Strong"/>
    <w:uiPriority w:val="22"/>
    <w:qFormat/>
    <w:rsid w:val="000C6AB8"/>
    <w:rPr>
      <w:b/>
      <w:bCs/>
    </w:rPr>
  </w:style>
  <w:style w:type="character" w:styleId="Appelnotedebasdep">
    <w:name w:val="footnote reference"/>
    <w:rsid w:val="000C6AB8"/>
    <w:rPr>
      <w:vertAlign w:val="superscript"/>
    </w:rPr>
  </w:style>
  <w:style w:type="character" w:styleId="Lienhypertexte">
    <w:name w:val="Hyperlink"/>
    <w:uiPriority w:val="99"/>
    <w:unhideWhenUsed/>
    <w:rsid w:val="000C6AB8"/>
    <w:rPr>
      <w:color w:val="0000FF"/>
      <w:u w:val="single"/>
    </w:rPr>
  </w:style>
  <w:style w:type="paragraph" w:styleId="Titre">
    <w:name w:val="Title"/>
    <w:basedOn w:val="Normal"/>
    <w:next w:val="Normal"/>
    <w:link w:val="TitreCar"/>
    <w:uiPriority w:val="10"/>
    <w:qFormat/>
    <w:rsid w:val="000C6AB8"/>
    <w:pPr>
      <w:jc w:val="both"/>
    </w:pPr>
    <w:rPr>
      <w:szCs w:val="24"/>
    </w:rPr>
  </w:style>
  <w:style w:type="character" w:customStyle="1" w:styleId="TitreCar">
    <w:name w:val="Titre Car"/>
    <w:basedOn w:val="Policepardfaut"/>
    <w:link w:val="Titre"/>
    <w:uiPriority w:val="10"/>
    <w:rsid w:val="000C6AB8"/>
    <w:rPr>
      <w:rFonts w:ascii="Times New Roman" w:eastAsia="Times New Roman" w:hAnsi="Times New Roman" w:cs="Times New Roman"/>
      <w:sz w:val="24"/>
      <w:szCs w:val="24"/>
      <w:lang w:eastAsia="zh-CN"/>
    </w:rPr>
  </w:style>
  <w:style w:type="character" w:customStyle="1" w:styleId="zmsearchresult">
    <w:name w:val="zmsearchresult"/>
    <w:rsid w:val="000C6AB8"/>
  </w:style>
  <w:style w:type="character" w:customStyle="1" w:styleId="markedcontent">
    <w:name w:val="markedcontent"/>
    <w:rsid w:val="000C6AB8"/>
  </w:style>
  <w:style w:type="character" w:customStyle="1" w:styleId="docurl">
    <w:name w:val="docurl"/>
    <w:rsid w:val="000C6AB8"/>
  </w:style>
  <w:style w:type="character" w:customStyle="1" w:styleId="value">
    <w:name w:val="value"/>
    <w:rsid w:val="000C6AB8"/>
  </w:style>
  <w:style w:type="character" w:customStyle="1" w:styleId="object-hover">
    <w:name w:val="object-hover"/>
    <w:basedOn w:val="Policepardfaut"/>
    <w:rsid w:val="00D1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fr/commission/dvpt_durable/mi_sur_lavenir_du_transport_de_marchandises_face_aux_imperatifs_environnementaux.html" TargetMode="External"/><Relationship Id="rId13" Type="http://schemas.openxmlformats.org/officeDocument/2006/relationships/hyperlink" Target="http://www.emhedition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ject-plus.eu/" TargetMode="External"/><Relationship Id="rId12" Type="http://schemas.openxmlformats.org/officeDocument/2006/relationships/hyperlink" Target="http://www.aeaweb.org/econlit/journal_list.php?full=true" TargetMode="External"/><Relationship Id="rId17" Type="http://schemas.openxmlformats.org/officeDocument/2006/relationships/hyperlink" Target="https://calenda.org/585354" TargetMode="External"/><Relationship Id="rId2" Type="http://schemas.openxmlformats.org/officeDocument/2006/relationships/styles" Target="styles.xml"/><Relationship Id="rId16" Type="http://schemas.openxmlformats.org/officeDocument/2006/relationships/hyperlink" Target="https://www.eyrolles.com/Accueil/Auteur/emmanuelle-marchal-622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irn.info/revue-droit-et-societe.htm" TargetMode="External"/><Relationship Id="rId5" Type="http://schemas.openxmlformats.org/officeDocument/2006/relationships/footnotes" Target="footnotes.xml"/><Relationship Id="rId15" Type="http://schemas.openxmlformats.org/officeDocument/2006/relationships/hyperlink" Target="https://www.eyrolles.com/Accueil/Auteur/leonie-henaut-133367/" TargetMode="External"/><Relationship Id="rId10" Type="http://schemas.openxmlformats.org/officeDocument/2006/relationships/hyperlink" Target="https://www.sciencedirect.com/journal/research-in-transportation-business-and-management/vol/45/part/P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77/09500170221142721" TargetMode="External"/><Relationship Id="rId14" Type="http://schemas.openxmlformats.org/officeDocument/2006/relationships/hyperlink" Target="https://www.eyrolles.com/Accueil/Auteur/patrick-castel-8193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cimagojr.com/" TargetMode="External"/><Relationship Id="rId2" Type="http://schemas.openxmlformats.org/officeDocument/2006/relationships/hyperlink" Target="https://www.fabula.org/actualites/classement-des-revues-en-litterature-propose-par-l-erih-european-reference-index-for-the-humanities_24722.php" TargetMode="External"/><Relationship Id="rId1" Type="http://schemas.openxmlformats.org/officeDocument/2006/relationships/hyperlink" Target="https://edstic.unice.fr/fr/node/34" TargetMode="External"/><Relationship Id="rId4" Type="http://schemas.openxmlformats.org/officeDocument/2006/relationships/hyperlink" Target="https://www.scimagojr.com/journalrank.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5750</Words>
  <Characters>31628</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REME-HARNAY Pétronille</dc:creator>
  <cp:keywords/>
  <dc:description/>
  <cp:lastModifiedBy>REME-HARNAY Pétronille</cp:lastModifiedBy>
  <cp:revision>2</cp:revision>
  <dcterms:created xsi:type="dcterms:W3CDTF">2023-01-31T23:16:00Z</dcterms:created>
  <dcterms:modified xsi:type="dcterms:W3CDTF">2023-01-31T23:16:00Z</dcterms:modified>
</cp:coreProperties>
</file>